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D503" w14:textId="1F431FAF" w:rsidR="00623233" w:rsidRPr="00757612" w:rsidRDefault="00623233" w:rsidP="000C7F5A">
      <w:pPr>
        <w:pStyle w:val="Heading1"/>
        <w:spacing w:before="0" w:after="0"/>
        <w:mirrorIndents/>
      </w:pPr>
      <w:r w:rsidRPr="00757612">
        <w:rPr>
          <w:szCs w:val="28"/>
          <w:u w:val="single"/>
        </w:rPr>
        <w:t>ISSUES: DATA SET</w:t>
      </w:r>
      <w:r w:rsidRPr="00757612">
        <w:rPr>
          <w:szCs w:val="28"/>
          <w:u w:val="single"/>
        </w:rPr>
        <w:br/>
      </w:r>
      <w:r w:rsidRPr="00757612">
        <w:rPr>
          <w:szCs w:val="28"/>
          <w:u w:val="single"/>
        </w:rPr>
        <w:br/>
      </w:r>
      <w:r w:rsidR="003E6997" w:rsidRPr="003E6997">
        <w:t>Experimenting with Species Distribution Models to Predict Tree Distributions</w:t>
      </w:r>
      <w:r w:rsidRPr="00757612">
        <w:br/>
        <w:t xml:space="preserve"> </w:t>
      </w:r>
    </w:p>
    <w:p w14:paraId="7034AB7F" w14:textId="7D54D866" w:rsidR="00E2486C" w:rsidRPr="00E2486C" w:rsidRDefault="00E2486C" w:rsidP="00E2486C">
      <w:pPr>
        <w:spacing w:after="120"/>
        <w:mirrorIndents/>
        <w:rPr>
          <w:rFonts w:ascii="Arial" w:hAnsi="Arial" w:cs="Arial"/>
          <w:bCs/>
          <w:sz w:val="22"/>
        </w:rPr>
      </w:pPr>
      <w:r w:rsidRPr="00E2486C">
        <w:rPr>
          <w:rFonts w:ascii="Arial" w:hAnsi="Arial" w:cs="Arial"/>
          <w:bCs/>
          <w:sz w:val="22"/>
        </w:rPr>
        <w:t xml:space="preserve">Noah D. Charney, Kara </w:t>
      </w:r>
      <w:proofErr w:type="spellStart"/>
      <w:r w:rsidRPr="00E2486C">
        <w:rPr>
          <w:rFonts w:ascii="Arial" w:hAnsi="Arial" w:cs="Arial"/>
          <w:bCs/>
          <w:sz w:val="22"/>
        </w:rPr>
        <w:t>SantaLucia</w:t>
      </w:r>
      <w:proofErr w:type="spellEnd"/>
      <w:r w:rsidRPr="00E2486C">
        <w:rPr>
          <w:rFonts w:ascii="Arial" w:hAnsi="Arial" w:cs="Arial"/>
          <w:bCs/>
          <w:sz w:val="22"/>
        </w:rPr>
        <w:t xml:space="preserve">, Monica Miles, Ian Adelman, </w:t>
      </w:r>
      <w:r>
        <w:rPr>
          <w:rFonts w:ascii="Arial" w:hAnsi="Arial" w:cs="Arial"/>
          <w:bCs/>
          <w:sz w:val="22"/>
        </w:rPr>
        <w:t xml:space="preserve">and </w:t>
      </w:r>
      <w:proofErr w:type="spellStart"/>
      <w:r w:rsidRPr="00E2486C">
        <w:rPr>
          <w:rFonts w:ascii="Arial" w:hAnsi="Arial" w:cs="Arial"/>
          <w:bCs/>
          <w:sz w:val="22"/>
        </w:rPr>
        <w:t>DeCorey</w:t>
      </w:r>
      <w:proofErr w:type="spellEnd"/>
      <w:r w:rsidRPr="00E2486C">
        <w:rPr>
          <w:rFonts w:ascii="Arial" w:hAnsi="Arial" w:cs="Arial"/>
          <w:bCs/>
          <w:sz w:val="22"/>
        </w:rPr>
        <w:t xml:space="preserve"> Bolton, Jr</w:t>
      </w:r>
    </w:p>
    <w:p w14:paraId="1786AC62" w14:textId="1B9C794A" w:rsidR="00E2486C" w:rsidRDefault="000360E8" w:rsidP="00757612">
      <w:pPr>
        <w:spacing w:after="120"/>
        <w:mirrorIndents/>
        <w:rPr>
          <w:rFonts w:ascii="Arial" w:hAnsi="Arial" w:cs="Arial"/>
          <w:bCs/>
          <w:sz w:val="22"/>
        </w:rPr>
      </w:pPr>
      <w:r w:rsidRPr="000360E8">
        <w:rPr>
          <w:rFonts w:ascii="Arial" w:hAnsi="Arial" w:cs="Arial"/>
          <w:bCs/>
          <w:sz w:val="22"/>
        </w:rPr>
        <w:t>Department of Wildlife, Fisheries, and Conservation Biology, University of Maine, Orono, ME 04469</w:t>
      </w:r>
    </w:p>
    <w:p w14:paraId="65251AB2" w14:textId="03242CFF" w:rsidR="00C943EF" w:rsidRDefault="00623233" w:rsidP="00757612">
      <w:pPr>
        <w:spacing w:after="120"/>
        <w:mirrorIndents/>
        <w:rPr>
          <w:rFonts w:ascii="Arial" w:hAnsi="Arial" w:cs="Arial"/>
          <w:bCs/>
          <w:sz w:val="22"/>
        </w:rPr>
      </w:pPr>
      <w:r w:rsidRPr="00757612">
        <w:rPr>
          <w:rFonts w:ascii="Arial" w:hAnsi="Arial" w:cs="Arial"/>
          <w:bCs/>
          <w:sz w:val="22"/>
        </w:rPr>
        <w:t>Corresponding author:</w:t>
      </w:r>
      <w:r w:rsidR="00C943EF" w:rsidRPr="00C943EF">
        <w:t xml:space="preserve"> </w:t>
      </w:r>
      <w:r w:rsidR="000360E8" w:rsidRPr="000360E8">
        <w:rPr>
          <w:rFonts w:ascii="Arial" w:hAnsi="Arial" w:cs="Arial"/>
          <w:bCs/>
          <w:sz w:val="22"/>
        </w:rPr>
        <w:t>Noah D. Charney (</w:t>
      </w:r>
      <w:hyperlink r:id="rId8" w:history="1">
        <w:r w:rsidR="000360E8" w:rsidRPr="00E451B0">
          <w:rPr>
            <w:rStyle w:val="Hyperlink"/>
            <w:rFonts w:ascii="Arial" w:hAnsi="Arial" w:cs="Arial"/>
            <w:bCs/>
            <w:sz w:val="22"/>
          </w:rPr>
          <w:t>noah.charney@maine.edu</w:t>
        </w:r>
      </w:hyperlink>
      <w:r w:rsidR="000360E8" w:rsidRPr="000360E8">
        <w:rPr>
          <w:rFonts w:ascii="Arial" w:hAnsi="Arial" w:cs="Arial"/>
          <w:bCs/>
          <w:sz w:val="22"/>
        </w:rPr>
        <w:t>)</w:t>
      </w:r>
    </w:p>
    <w:p w14:paraId="09C797C6" w14:textId="77777777" w:rsidR="000360E8" w:rsidRPr="00757612" w:rsidRDefault="000360E8" w:rsidP="00757612">
      <w:pPr>
        <w:spacing w:after="120"/>
        <w:mirrorIndents/>
        <w:rPr>
          <w:rFonts w:ascii="Arial" w:hAnsi="Arial" w:cs="Arial"/>
          <w:sz w:val="22"/>
        </w:rPr>
      </w:pPr>
    </w:p>
    <w:p w14:paraId="767F297A" w14:textId="22A6547A" w:rsidR="009255F2" w:rsidRPr="00757612" w:rsidRDefault="000360E8" w:rsidP="00A17793">
      <w:pPr>
        <w:spacing w:after="120"/>
        <w:mirrorIndents/>
        <w:jc w:val="center"/>
        <w:rPr>
          <w:rFonts w:ascii="Arial" w:hAnsi="Arial" w:cs="Arial"/>
          <w:b/>
        </w:rPr>
      </w:pPr>
      <w:r>
        <w:rPr>
          <w:rFonts w:ascii="Arial" w:hAnsi="Arial" w:cs="Arial"/>
          <w:b/>
          <w:noProof/>
        </w:rPr>
        <w:drawing>
          <wp:inline distT="0" distB="0" distL="0" distR="0" wp14:anchorId="6203809E" wp14:editId="2DAE1456">
            <wp:extent cx="5486400" cy="2743200"/>
            <wp:effectExtent l="0" t="0" r="0" b="0"/>
            <wp:docPr id="1087304523"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04523" name="Picture 1" descr="A close-up of a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2743200"/>
                    </a:xfrm>
                    <a:prstGeom prst="rect">
                      <a:avLst/>
                    </a:prstGeom>
                  </pic:spPr>
                </pic:pic>
              </a:graphicData>
            </a:graphic>
          </wp:inline>
        </w:drawing>
      </w:r>
    </w:p>
    <w:p w14:paraId="1695420F" w14:textId="7559E440" w:rsidR="00451DA3" w:rsidRDefault="000360E8" w:rsidP="00757612">
      <w:pPr>
        <w:pStyle w:val="BodyText2"/>
        <w:spacing w:before="0" w:after="120"/>
        <w:mirrorIndents/>
        <w:rPr>
          <w:b/>
          <w:sz w:val="22"/>
          <w:szCs w:val="22"/>
        </w:rPr>
      </w:pPr>
      <w:r w:rsidRPr="000360E8">
        <w:rPr>
          <w:bCs/>
          <w:sz w:val="22"/>
          <w:szCs w:val="22"/>
        </w:rPr>
        <w:t xml:space="preserve">Output of script for Eastern Hemlock, focused on current distribution in Maine, predicted habitat across the northeast in current and future </w:t>
      </w:r>
      <w:proofErr w:type="gramStart"/>
      <w:r w:rsidRPr="000360E8">
        <w:rPr>
          <w:bCs/>
          <w:sz w:val="22"/>
          <w:szCs w:val="22"/>
        </w:rPr>
        <w:t>time period</w:t>
      </w:r>
      <w:proofErr w:type="gramEnd"/>
      <w:r w:rsidRPr="000360E8">
        <w:rPr>
          <w:bCs/>
          <w:sz w:val="22"/>
          <w:szCs w:val="22"/>
        </w:rPr>
        <w:t>.</w:t>
      </w:r>
    </w:p>
    <w:p w14:paraId="065ADC35" w14:textId="03C15103" w:rsidR="00623233" w:rsidRPr="00757612" w:rsidRDefault="00623233" w:rsidP="00757612">
      <w:pPr>
        <w:pStyle w:val="BodyText2"/>
        <w:spacing w:before="0" w:after="120"/>
        <w:mirrorIndents/>
        <w:rPr>
          <w:b/>
          <w:sz w:val="22"/>
          <w:szCs w:val="22"/>
        </w:rPr>
      </w:pPr>
      <w:r w:rsidRPr="00757612">
        <w:rPr>
          <w:b/>
          <w:sz w:val="22"/>
          <w:szCs w:val="22"/>
        </w:rPr>
        <w:t>THE ECOLOGICAL QUESTION:</w:t>
      </w:r>
    </w:p>
    <w:p w14:paraId="7C53009C" w14:textId="7EE4C097" w:rsidR="00C943EF" w:rsidRDefault="000360E8" w:rsidP="00FD1A95">
      <w:pPr>
        <w:pStyle w:val="BodyText2"/>
        <w:spacing w:before="0" w:after="120"/>
        <w:mirrorIndents/>
      </w:pPr>
      <w:r w:rsidRPr="000360E8">
        <w:rPr>
          <w:rFonts w:eastAsia="Times"/>
          <w:szCs w:val="20"/>
        </w:rPr>
        <w:t>How are tree distributions predicted to respond to climate change and how do the choice of species distribution model parameters influence these predictions?</w:t>
      </w:r>
    </w:p>
    <w:p w14:paraId="1BF7D15A" w14:textId="3DD054D3" w:rsidR="00623233" w:rsidRPr="00757612" w:rsidRDefault="00623233" w:rsidP="00757612">
      <w:pPr>
        <w:pStyle w:val="BodyText2"/>
        <w:spacing w:before="0" w:after="120"/>
        <w:mirrorIndents/>
        <w:rPr>
          <w:b/>
          <w:bCs/>
          <w:sz w:val="22"/>
          <w:szCs w:val="22"/>
        </w:rPr>
      </w:pPr>
      <w:proofErr w:type="gramStart"/>
      <w:r w:rsidRPr="00757612">
        <w:rPr>
          <w:b/>
          <w:bCs/>
          <w:sz w:val="22"/>
          <w:szCs w:val="22"/>
        </w:rPr>
        <w:t>FOUR DIMENSIONAL</w:t>
      </w:r>
      <w:proofErr w:type="gramEnd"/>
      <w:r w:rsidRPr="00757612">
        <w:rPr>
          <w:b/>
          <w:bCs/>
          <w:sz w:val="22"/>
          <w:szCs w:val="22"/>
        </w:rPr>
        <w:t xml:space="preserve"> ECOLOGY EDUCATION (4DEE) FRAMEWORK</w:t>
      </w:r>
    </w:p>
    <w:p w14:paraId="73120B6A" w14:textId="77777777" w:rsidR="002E0162" w:rsidRPr="002E0162" w:rsidRDefault="002E0162" w:rsidP="00451DA3">
      <w:pPr>
        <w:pStyle w:val="BodyText2"/>
        <w:numPr>
          <w:ilvl w:val="0"/>
          <w:numId w:val="5"/>
        </w:numPr>
        <w:spacing w:before="0" w:after="120"/>
        <w:mirrorIndents/>
        <w:rPr>
          <w:b/>
          <w:sz w:val="22"/>
          <w:szCs w:val="22"/>
        </w:rPr>
      </w:pPr>
      <w:r w:rsidRPr="002E0162">
        <w:rPr>
          <w:b/>
          <w:bCs/>
          <w:sz w:val="22"/>
          <w:szCs w:val="22"/>
        </w:rPr>
        <w:t>Core Ecological Concepts:</w:t>
      </w:r>
    </w:p>
    <w:p w14:paraId="3D27BDAC" w14:textId="28BEC437" w:rsidR="002E0162" w:rsidRDefault="002E0162" w:rsidP="00451DA3">
      <w:pPr>
        <w:pStyle w:val="BodyText2"/>
        <w:numPr>
          <w:ilvl w:val="0"/>
          <w:numId w:val="5"/>
        </w:numPr>
        <w:spacing w:before="0" w:after="0"/>
        <w:ind w:left="1080"/>
        <w:rPr>
          <w:bCs/>
          <w:sz w:val="22"/>
          <w:szCs w:val="22"/>
        </w:rPr>
      </w:pPr>
      <w:r w:rsidRPr="002E0162">
        <w:rPr>
          <w:bCs/>
          <w:sz w:val="22"/>
          <w:szCs w:val="22"/>
        </w:rPr>
        <w:t>Communit</w:t>
      </w:r>
      <w:r w:rsidR="000360E8">
        <w:rPr>
          <w:bCs/>
          <w:sz w:val="22"/>
          <w:szCs w:val="22"/>
        </w:rPr>
        <w:t>ies</w:t>
      </w:r>
    </w:p>
    <w:p w14:paraId="224E7963" w14:textId="0F27075C" w:rsidR="000360E8" w:rsidRPr="002E0162" w:rsidRDefault="000360E8" w:rsidP="00451DA3">
      <w:pPr>
        <w:pStyle w:val="BodyText2"/>
        <w:numPr>
          <w:ilvl w:val="0"/>
          <w:numId w:val="5"/>
        </w:numPr>
        <w:spacing w:before="0" w:after="0"/>
        <w:ind w:left="1080"/>
        <w:rPr>
          <w:bCs/>
          <w:sz w:val="22"/>
          <w:szCs w:val="22"/>
        </w:rPr>
      </w:pPr>
      <w:r>
        <w:rPr>
          <w:bCs/>
          <w:sz w:val="22"/>
          <w:szCs w:val="22"/>
        </w:rPr>
        <w:t>Landscapes</w:t>
      </w:r>
    </w:p>
    <w:p w14:paraId="0ECF2729" w14:textId="77777777" w:rsidR="002E0162" w:rsidRPr="002E0162" w:rsidRDefault="002E0162" w:rsidP="00451DA3">
      <w:pPr>
        <w:pStyle w:val="BodyText2"/>
        <w:numPr>
          <w:ilvl w:val="0"/>
          <w:numId w:val="5"/>
        </w:numPr>
        <w:spacing w:before="0" w:after="0"/>
        <w:ind w:left="1080"/>
        <w:rPr>
          <w:bCs/>
          <w:sz w:val="22"/>
          <w:szCs w:val="22"/>
        </w:rPr>
      </w:pPr>
      <w:r w:rsidRPr="002E0162">
        <w:rPr>
          <w:bCs/>
          <w:sz w:val="22"/>
          <w:szCs w:val="22"/>
        </w:rPr>
        <w:t>Biosphere</w:t>
      </w:r>
    </w:p>
    <w:p w14:paraId="658E2F87" w14:textId="77777777" w:rsidR="002E0162" w:rsidRPr="002E0162" w:rsidRDefault="002E0162" w:rsidP="00451DA3">
      <w:pPr>
        <w:pStyle w:val="BodyText2"/>
        <w:numPr>
          <w:ilvl w:val="0"/>
          <w:numId w:val="5"/>
        </w:numPr>
        <w:spacing w:after="120"/>
        <w:mirrorIndents/>
        <w:rPr>
          <w:b/>
          <w:bCs/>
          <w:sz w:val="22"/>
          <w:szCs w:val="22"/>
        </w:rPr>
      </w:pPr>
      <w:r w:rsidRPr="002E0162">
        <w:rPr>
          <w:b/>
          <w:bCs/>
          <w:sz w:val="22"/>
          <w:szCs w:val="22"/>
        </w:rPr>
        <w:t>Ecology Practices:</w:t>
      </w:r>
    </w:p>
    <w:p w14:paraId="1AC23E37" w14:textId="77777777" w:rsidR="002E0162" w:rsidRPr="002E0162" w:rsidRDefault="002E0162" w:rsidP="00451DA3">
      <w:pPr>
        <w:pStyle w:val="BodyText2"/>
        <w:numPr>
          <w:ilvl w:val="0"/>
          <w:numId w:val="5"/>
        </w:numPr>
        <w:spacing w:before="0" w:after="0"/>
        <w:ind w:left="1080"/>
        <w:rPr>
          <w:bCs/>
          <w:sz w:val="22"/>
          <w:szCs w:val="22"/>
        </w:rPr>
      </w:pPr>
      <w:r w:rsidRPr="002E0162">
        <w:rPr>
          <w:bCs/>
          <w:sz w:val="22"/>
          <w:szCs w:val="22"/>
        </w:rPr>
        <w:t>Quantitative reasoning and computational thinking</w:t>
      </w:r>
    </w:p>
    <w:p w14:paraId="1FC23B59" w14:textId="0D9A054D" w:rsidR="002E0162" w:rsidRPr="002E0162" w:rsidRDefault="000360E8" w:rsidP="00451DA3">
      <w:pPr>
        <w:pStyle w:val="BodyText2"/>
        <w:numPr>
          <w:ilvl w:val="0"/>
          <w:numId w:val="5"/>
        </w:numPr>
        <w:spacing w:before="0" w:after="0"/>
        <w:ind w:left="1080"/>
        <w:rPr>
          <w:bCs/>
          <w:sz w:val="22"/>
          <w:szCs w:val="22"/>
        </w:rPr>
      </w:pPr>
      <w:r>
        <w:rPr>
          <w:bCs/>
          <w:sz w:val="22"/>
          <w:szCs w:val="22"/>
        </w:rPr>
        <w:lastRenderedPageBreak/>
        <w:t>Working collaboratively</w:t>
      </w:r>
    </w:p>
    <w:p w14:paraId="796B7C1A" w14:textId="77777777" w:rsidR="002E0162" w:rsidRPr="002E0162" w:rsidRDefault="002E0162" w:rsidP="00451DA3">
      <w:pPr>
        <w:pStyle w:val="BodyText2"/>
        <w:numPr>
          <w:ilvl w:val="0"/>
          <w:numId w:val="5"/>
        </w:numPr>
        <w:spacing w:after="120"/>
        <w:mirrorIndents/>
        <w:rPr>
          <w:b/>
          <w:bCs/>
          <w:sz w:val="22"/>
          <w:szCs w:val="22"/>
        </w:rPr>
      </w:pPr>
      <w:r w:rsidRPr="002E0162">
        <w:rPr>
          <w:b/>
          <w:bCs/>
          <w:sz w:val="22"/>
          <w:szCs w:val="22"/>
        </w:rPr>
        <w:t>Human-Environment Interactions:</w:t>
      </w:r>
    </w:p>
    <w:p w14:paraId="49E47384" w14:textId="77777777" w:rsidR="000360E8" w:rsidRDefault="000360E8" w:rsidP="00451DA3">
      <w:pPr>
        <w:pStyle w:val="BodyText2"/>
        <w:numPr>
          <w:ilvl w:val="0"/>
          <w:numId w:val="5"/>
        </w:numPr>
        <w:spacing w:before="0" w:after="0"/>
        <w:ind w:left="1080"/>
        <w:rPr>
          <w:bCs/>
          <w:sz w:val="22"/>
          <w:szCs w:val="22"/>
        </w:rPr>
      </w:pPr>
      <w:r w:rsidRPr="000360E8">
        <w:rPr>
          <w:bCs/>
          <w:sz w:val="22"/>
          <w:szCs w:val="22"/>
        </w:rPr>
        <w:t>Human impacts on the environment from local to global scales</w:t>
      </w:r>
    </w:p>
    <w:p w14:paraId="0368D84F" w14:textId="77777777" w:rsidR="002E0162" w:rsidRPr="002E0162" w:rsidRDefault="002E0162" w:rsidP="00451DA3">
      <w:pPr>
        <w:pStyle w:val="BodyText2"/>
        <w:numPr>
          <w:ilvl w:val="0"/>
          <w:numId w:val="5"/>
        </w:numPr>
        <w:spacing w:after="120"/>
        <w:mirrorIndents/>
        <w:rPr>
          <w:b/>
          <w:bCs/>
          <w:sz w:val="22"/>
          <w:szCs w:val="22"/>
        </w:rPr>
      </w:pPr>
      <w:r w:rsidRPr="002E0162">
        <w:rPr>
          <w:b/>
          <w:bCs/>
          <w:sz w:val="22"/>
          <w:szCs w:val="22"/>
        </w:rPr>
        <w:t>Cross-cutting Themes:</w:t>
      </w:r>
    </w:p>
    <w:p w14:paraId="683F10B5" w14:textId="02D482E4" w:rsidR="002E0162" w:rsidRPr="002E0162" w:rsidRDefault="002E0162" w:rsidP="00451DA3">
      <w:pPr>
        <w:pStyle w:val="BodyText2"/>
        <w:numPr>
          <w:ilvl w:val="0"/>
          <w:numId w:val="5"/>
        </w:numPr>
        <w:spacing w:before="0" w:after="0"/>
        <w:ind w:left="1080"/>
        <w:rPr>
          <w:bCs/>
          <w:sz w:val="22"/>
          <w:szCs w:val="22"/>
        </w:rPr>
      </w:pPr>
      <w:r w:rsidRPr="002E0162">
        <w:rPr>
          <w:bCs/>
          <w:sz w:val="22"/>
          <w:szCs w:val="22"/>
        </w:rPr>
        <w:t>Spa</w:t>
      </w:r>
      <w:r w:rsidR="000360E8">
        <w:rPr>
          <w:bCs/>
          <w:sz w:val="22"/>
          <w:szCs w:val="22"/>
        </w:rPr>
        <w:t>ce</w:t>
      </w:r>
      <w:r w:rsidRPr="002E0162">
        <w:rPr>
          <w:bCs/>
          <w:sz w:val="22"/>
          <w:szCs w:val="22"/>
        </w:rPr>
        <w:t xml:space="preserve"> &amp; T</w:t>
      </w:r>
      <w:r w:rsidR="000360E8">
        <w:rPr>
          <w:bCs/>
          <w:sz w:val="22"/>
          <w:szCs w:val="22"/>
        </w:rPr>
        <w:t>ime</w:t>
      </w:r>
    </w:p>
    <w:p w14:paraId="7DEB8C2F" w14:textId="77777777" w:rsidR="00ED02E8" w:rsidRDefault="00ED02E8" w:rsidP="00ED02E8">
      <w:pPr>
        <w:pStyle w:val="BodyText2"/>
        <w:spacing w:before="0" w:after="0"/>
        <w:mirrorIndents/>
        <w:rPr>
          <w:b/>
          <w:sz w:val="22"/>
          <w:szCs w:val="22"/>
        </w:rPr>
      </w:pPr>
    </w:p>
    <w:p w14:paraId="40373C39" w14:textId="6F1B1B19" w:rsidR="00623233" w:rsidRPr="00757612" w:rsidRDefault="00623233" w:rsidP="00ED02E8">
      <w:pPr>
        <w:pStyle w:val="BodyText2"/>
        <w:spacing w:before="0" w:after="120"/>
        <w:mirrorIndents/>
        <w:rPr>
          <w:b/>
          <w:sz w:val="22"/>
          <w:szCs w:val="22"/>
        </w:rPr>
      </w:pPr>
      <w:r w:rsidRPr="00757612">
        <w:rPr>
          <w:b/>
          <w:sz w:val="22"/>
          <w:szCs w:val="22"/>
        </w:rPr>
        <w:t>WHAT STUDENTS DO:</w:t>
      </w:r>
    </w:p>
    <w:p w14:paraId="4AB6418E" w14:textId="10A61CFF" w:rsidR="002B286C" w:rsidRDefault="007F5721">
      <w:pPr>
        <w:rPr>
          <w:rFonts w:ascii="Arial" w:eastAsia="Times New Roman" w:hAnsi="Arial" w:cs="Arial"/>
          <w:bCs/>
          <w:iCs/>
          <w:color w:val="000000"/>
          <w:sz w:val="20"/>
          <w:lang w:val="en-GB"/>
        </w:rPr>
      </w:pPr>
      <w:r w:rsidRPr="007F5721">
        <w:rPr>
          <w:rFonts w:ascii="Arial" w:eastAsia="Times New Roman" w:hAnsi="Arial" w:cs="Arial"/>
          <w:bCs/>
          <w:iCs/>
          <w:color w:val="000000"/>
          <w:sz w:val="20"/>
          <w:lang w:val="en-GB"/>
        </w:rPr>
        <w:t xml:space="preserve">Use R to project future tree distributions across the Northeastern US using Forest Inventory and Analysis (FIA) and </w:t>
      </w:r>
      <w:proofErr w:type="spellStart"/>
      <w:r w:rsidRPr="007F5721">
        <w:rPr>
          <w:rFonts w:ascii="Arial" w:eastAsia="Times New Roman" w:hAnsi="Arial" w:cs="Arial"/>
          <w:bCs/>
          <w:iCs/>
          <w:color w:val="000000"/>
          <w:sz w:val="20"/>
          <w:lang w:val="en-GB"/>
        </w:rPr>
        <w:t>Worldclim</w:t>
      </w:r>
      <w:proofErr w:type="spellEnd"/>
      <w:r w:rsidRPr="007F5721">
        <w:rPr>
          <w:rFonts w:ascii="Arial" w:eastAsia="Times New Roman" w:hAnsi="Arial" w:cs="Arial"/>
          <w:bCs/>
          <w:iCs/>
          <w:color w:val="000000"/>
          <w:sz w:val="20"/>
          <w:lang w:val="en-GB"/>
        </w:rPr>
        <w:t xml:space="preserve"> data.</w:t>
      </w:r>
    </w:p>
    <w:p w14:paraId="78E61CEA" w14:textId="77777777" w:rsidR="007F5721" w:rsidRDefault="007F5721">
      <w:pPr>
        <w:rPr>
          <w:rFonts w:ascii="Arial" w:eastAsia="Times New Roman" w:hAnsi="Arial" w:cs="Arial"/>
          <w:b/>
          <w:sz w:val="22"/>
          <w:szCs w:val="22"/>
        </w:rPr>
      </w:pPr>
    </w:p>
    <w:p w14:paraId="174F06AE" w14:textId="5B1EE14E" w:rsidR="00623233" w:rsidRPr="00757612" w:rsidRDefault="00623233" w:rsidP="00757612">
      <w:pPr>
        <w:pStyle w:val="BodyText2"/>
        <w:spacing w:before="0" w:after="120"/>
        <w:mirrorIndents/>
        <w:rPr>
          <w:b/>
          <w:sz w:val="22"/>
          <w:szCs w:val="22"/>
        </w:rPr>
      </w:pPr>
      <w:r w:rsidRPr="00757612">
        <w:rPr>
          <w:b/>
          <w:sz w:val="22"/>
          <w:szCs w:val="22"/>
        </w:rPr>
        <w:t>STUDENT-ACTIVE APPROACHES:</w:t>
      </w:r>
    </w:p>
    <w:p w14:paraId="0AF35D54" w14:textId="0937CE1E" w:rsidR="00ED02E8" w:rsidRPr="00ED02E8" w:rsidRDefault="007F5721" w:rsidP="00ED02E8">
      <w:pPr>
        <w:pStyle w:val="BodyText2"/>
        <w:spacing w:after="120"/>
        <w:contextualSpacing/>
        <w:mirrorIndents/>
        <w:rPr>
          <w:b/>
          <w:bCs/>
          <w:szCs w:val="16"/>
          <w:lang w:val="en-GB"/>
        </w:rPr>
      </w:pPr>
      <w:r w:rsidRPr="007F5721">
        <w:rPr>
          <w:bCs/>
          <w:szCs w:val="16"/>
          <w:lang w:val="en-GB"/>
        </w:rPr>
        <w:t>Each student or student group can choose different parameters to experiment with and different species, each exploring their own questions, then students share with the class to compare their findings.</w:t>
      </w:r>
      <w:r w:rsidR="00ED02E8" w:rsidRPr="00ED02E8">
        <w:rPr>
          <w:bCs/>
          <w:szCs w:val="16"/>
          <w:lang w:val="en-GB"/>
        </w:rPr>
        <w:br/>
      </w:r>
    </w:p>
    <w:p w14:paraId="5726809A" w14:textId="5042127C" w:rsidR="00623233" w:rsidRPr="00757612" w:rsidRDefault="00623233" w:rsidP="00757612">
      <w:pPr>
        <w:pStyle w:val="BodyText2"/>
        <w:spacing w:before="0" w:after="120"/>
        <w:mirrorIndents/>
        <w:rPr>
          <w:b/>
          <w:sz w:val="22"/>
          <w:szCs w:val="22"/>
        </w:rPr>
      </w:pPr>
      <w:r w:rsidRPr="00757612">
        <w:rPr>
          <w:b/>
          <w:sz w:val="22"/>
          <w:szCs w:val="22"/>
        </w:rPr>
        <w:t>STUDENT ASSESSMENTS:</w:t>
      </w:r>
    </w:p>
    <w:p w14:paraId="0B3AAF1F" w14:textId="2629B6F2" w:rsidR="00ED02E8" w:rsidRDefault="007F5721" w:rsidP="00ED02E8">
      <w:pPr>
        <w:pStyle w:val="BodyText2"/>
        <w:spacing w:before="0" w:after="0"/>
        <w:mirrorIndents/>
        <w:rPr>
          <w:szCs w:val="20"/>
        </w:rPr>
      </w:pPr>
      <w:r w:rsidRPr="007F5721">
        <w:rPr>
          <w:szCs w:val="20"/>
        </w:rPr>
        <w:t>Student presentations in a slideshow, including figures output by R that students annotate and explain.</w:t>
      </w:r>
    </w:p>
    <w:p w14:paraId="5045459D" w14:textId="77777777" w:rsidR="007F5721" w:rsidRDefault="007F5721" w:rsidP="00ED02E8">
      <w:pPr>
        <w:pStyle w:val="BodyText2"/>
        <w:spacing w:before="0" w:after="0"/>
        <w:mirrorIndents/>
        <w:rPr>
          <w:b/>
          <w:bCs/>
          <w:sz w:val="22"/>
          <w:szCs w:val="20"/>
        </w:rPr>
      </w:pPr>
    </w:p>
    <w:p w14:paraId="0529E9A9" w14:textId="656267F3" w:rsidR="00623233" w:rsidRPr="00757612" w:rsidRDefault="00623233" w:rsidP="00757612">
      <w:pPr>
        <w:pStyle w:val="BodyText2"/>
        <w:spacing w:before="0" w:after="120"/>
        <w:mirrorIndents/>
        <w:rPr>
          <w:b/>
          <w:bCs/>
        </w:rPr>
      </w:pPr>
      <w:r w:rsidRPr="00757612">
        <w:rPr>
          <w:b/>
          <w:bCs/>
          <w:sz w:val="22"/>
          <w:szCs w:val="20"/>
        </w:rPr>
        <w:t>CLASS TIME:</w:t>
      </w:r>
    </w:p>
    <w:p w14:paraId="30795BB3" w14:textId="206C5F0B" w:rsidR="00ED02E8" w:rsidRDefault="007F5721" w:rsidP="00ED02E8">
      <w:pPr>
        <w:pStyle w:val="BodyText2"/>
        <w:spacing w:before="0" w:after="0"/>
        <w:mirrorIndents/>
        <w:rPr>
          <w:bCs/>
          <w:szCs w:val="16"/>
        </w:rPr>
      </w:pPr>
      <w:r w:rsidRPr="007F5721">
        <w:rPr>
          <w:bCs/>
          <w:szCs w:val="16"/>
        </w:rPr>
        <w:t>Approximately one 75-minute class period.</w:t>
      </w:r>
    </w:p>
    <w:p w14:paraId="6B544224" w14:textId="77777777" w:rsidR="007F5721" w:rsidRDefault="007F5721" w:rsidP="00ED02E8">
      <w:pPr>
        <w:pStyle w:val="BodyText2"/>
        <w:spacing w:before="0" w:after="0"/>
        <w:mirrorIndents/>
        <w:rPr>
          <w:b/>
          <w:bCs/>
          <w:sz w:val="22"/>
          <w:szCs w:val="22"/>
        </w:rPr>
      </w:pPr>
    </w:p>
    <w:p w14:paraId="5CDD793B" w14:textId="12F37AB8" w:rsidR="00623233" w:rsidRPr="00757612" w:rsidRDefault="00623233" w:rsidP="00757612">
      <w:pPr>
        <w:pStyle w:val="BodyText2"/>
        <w:spacing w:before="0" w:after="120"/>
        <w:mirrorIndents/>
        <w:rPr>
          <w:b/>
          <w:bCs/>
          <w:sz w:val="22"/>
          <w:szCs w:val="22"/>
        </w:rPr>
      </w:pPr>
      <w:r w:rsidRPr="00757612">
        <w:rPr>
          <w:b/>
          <w:bCs/>
          <w:sz w:val="22"/>
          <w:szCs w:val="22"/>
        </w:rPr>
        <w:t>COURSE CONTEXT:</w:t>
      </w:r>
    </w:p>
    <w:p w14:paraId="1BF4CA07" w14:textId="38F82EB9" w:rsidR="00ED02E8" w:rsidRDefault="007F5721" w:rsidP="00ED02E8">
      <w:pPr>
        <w:pStyle w:val="BodyText2"/>
        <w:spacing w:before="0" w:after="0"/>
        <w:mirrorIndents/>
        <w:rPr>
          <w:bCs/>
          <w:szCs w:val="16"/>
        </w:rPr>
      </w:pPr>
      <w:r w:rsidRPr="007F5721">
        <w:rPr>
          <w:bCs/>
          <w:szCs w:val="16"/>
        </w:rPr>
        <w:t>Mid-level (300s) course aimed for students with prior coursework in ecology. No prior R experience is necessary; however, it is necessary to have R and R Studio installed prior to class on whatever computers will be used for the lab. It is recommended that a standard environment such as a computer lab be used.</w:t>
      </w:r>
    </w:p>
    <w:p w14:paraId="786AEC4D" w14:textId="77777777" w:rsidR="007F5721" w:rsidRDefault="007F5721" w:rsidP="00ED02E8">
      <w:pPr>
        <w:pStyle w:val="BodyText2"/>
        <w:spacing w:before="0" w:after="0"/>
        <w:mirrorIndents/>
        <w:rPr>
          <w:b/>
          <w:sz w:val="22"/>
          <w:szCs w:val="22"/>
        </w:rPr>
      </w:pPr>
    </w:p>
    <w:p w14:paraId="411F32E5" w14:textId="79A609C3" w:rsidR="00623233" w:rsidRPr="00757612" w:rsidRDefault="00623233" w:rsidP="00757612">
      <w:pPr>
        <w:pStyle w:val="BodyText2"/>
        <w:spacing w:before="0" w:after="120"/>
        <w:mirrorIndents/>
        <w:rPr>
          <w:sz w:val="22"/>
          <w:szCs w:val="22"/>
        </w:rPr>
      </w:pPr>
      <w:r w:rsidRPr="00757612">
        <w:rPr>
          <w:b/>
          <w:sz w:val="22"/>
          <w:szCs w:val="22"/>
        </w:rPr>
        <w:t>SOURCE</w:t>
      </w:r>
      <w:r w:rsidRPr="00757612">
        <w:rPr>
          <w:sz w:val="22"/>
          <w:szCs w:val="22"/>
        </w:rPr>
        <w:t>:</w:t>
      </w:r>
    </w:p>
    <w:p w14:paraId="1F651BAD" w14:textId="6F5EAEA9" w:rsidR="007F5721" w:rsidRPr="007F5721" w:rsidRDefault="007F5721" w:rsidP="000B3FEF">
      <w:pPr>
        <w:pStyle w:val="ListParagraph"/>
        <w:numPr>
          <w:ilvl w:val="0"/>
          <w:numId w:val="9"/>
        </w:numPr>
        <w:spacing w:before="2" w:after="2"/>
        <w:mirrorIndents/>
        <w:rPr>
          <w:rFonts w:ascii="Arial" w:hAnsi="Arial" w:cs="Arial"/>
          <w:bCs/>
          <w:sz w:val="20"/>
        </w:rPr>
      </w:pPr>
      <w:r w:rsidRPr="007F5721">
        <w:rPr>
          <w:rFonts w:ascii="Arial" w:hAnsi="Arial" w:cs="Arial"/>
          <w:bCs/>
          <w:sz w:val="20"/>
        </w:rPr>
        <w:t>Forest Inventory and Analysis (FIA) data (</w:t>
      </w:r>
      <w:hyperlink r:id="rId10" w:history="1">
        <w:r w:rsidRPr="00E451B0">
          <w:rPr>
            <w:rStyle w:val="Hyperlink"/>
            <w:rFonts w:ascii="Arial" w:hAnsi="Arial" w:cs="Arial"/>
            <w:bCs/>
            <w:sz w:val="20"/>
          </w:rPr>
          <w:t>https://research.fs.usda.gov/programs/fia</w:t>
        </w:r>
      </w:hyperlink>
      <w:r w:rsidRPr="007F5721">
        <w:rPr>
          <w:rFonts w:ascii="Arial" w:hAnsi="Arial" w:cs="Arial"/>
          <w:bCs/>
          <w:sz w:val="20"/>
        </w:rPr>
        <w:t>)</w:t>
      </w:r>
      <w:r>
        <w:rPr>
          <w:rFonts w:ascii="Arial" w:hAnsi="Arial" w:cs="Arial"/>
          <w:bCs/>
          <w:sz w:val="20"/>
        </w:rPr>
        <w:t xml:space="preserve"> </w:t>
      </w:r>
    </w:p>
    <w:p w14:paraId="1F9ED4AE" w14:textId="59DF26CC" w:rsidR="00664F78" w:rsidRPr="007F5721" w:rsidRDefault="007F5721" w:rsidP="000B3FEF">
      <w:pPr>
        <w:pStyle w:val="ListParagraph"/>
        <w:numPr>
          <w:ilvl w:val="0"/>
          <w:numId w:val="9"/>
        </w:numPr>
        <w:spacing w:before="2" w:after="2"/>
        <w:mirrorIndents/>
        <w:rPr>
          <w:rFonts w:ascii="Arial" w:hAnsi="Arial" w:cs="Arial"/>
          <w:b/>
          <w:sz w:val="22"/>
          <w:szCs w:val="22"/>
        </w:rPr>
      </w:pPr>
      <w:proofErr w:type="spellStart"/>
      <w:r w:rsidRPr="007F5721">
        <w:rPr>
          <w:rFonts w:ascii="Arial" w:hAnsi="Arial" w:cs="Arial"/>
          <w:bCs/>
          <w:sz w:val="20"/>
        </w:rPr>
        <w:t>WorldClim</w:t>
      </w:r>
      <w:proofErr w:type="spellEnd"/>
      <w:r w:rsidRPr="007F5721">
        <w:rPr>
          <w:rFonts w:ascii="Arial" w:hAnsi="Arial" w:cs="Arial"/>
          <w:bCs/>
          <w:sz w:val="20"/>
        </w:rPr>
        <w:t xml:space="preserve"> Data (</w:t>
      </w:r>
      <w:hyperlink r:id="rId11" w:history="1">
        <w:r w:rsidRPr="00E451B0">
          <w:rPr>
            <w:rStyle w:val="Hyperlink"/>
            <w:rFonts w:ascii="Arial" w:hAnsi="Arial" w:cs="Arial"/>
            <w:bCs/>
            <w:sz w:val="20"/>
          </w:rPr>
          <w:t>https://www.worldclim.org/</w:t>
        </w:r>
      </w:hyperlink>
      <w:r w:rsidRPr="007F5721">
        <w:rPr>
          <w:rFonts w:ascii="Arial" w:hAnsi="Arial" w:cs="Arial"/>
          <w:bCs/>
          <w:sz w:val="20"/>
        </w:rPr>
        <w:t>)</w:t>
      </w:r>
    </w:p>
    <w:p w14:paraId="5EFEB38F" w14:textId="77777777" w:rsidR="007F5721" w:rsidRPr="007F5721" w:rsidRDefault="007F5721" w:rsidP="007F5721">
      <w:pPr>
        <w:pStyle w:val="ListParagraph"/>
        <w:spacing w:before="2" w:after="2"/>
        <w:mirrorIndents/>
        <w:rPr>
          <w:rFonts w:ascii="Arial" w:hAnsi="Arial" w:cs="Arial"/>
          <w:b/>
          <w:sz w:val="22"/>
          <w:szCs w:val="22"/>
        </w:rPr>
      </w:pPr>
    </w:p>
    <w:p w14:paraId="17F5FA6F" w14:textId="6F976F89" w:rsidR="00623233" w:rsidRPr="00757612" w:rsidRDefault="00623233" w:rsidP="00757612">
      <w:pPr>
        <w:spacing w:after="120"/>
        <w:mirrorIndents/>
        <w:rPr>
          <w:rFonts w:ascii="Arial" w:hAnsi="Arial" w:cs="Arial"/>
          <w:b/>
          <w:sz w:val="22"/>
          <w:szCs w:val="22"/>
        </w:rPr>
      </w:pPr>
      <w:r w:rsidRPr="00757612">
        <w:rPr>
          <w:rFonts w:ascii="Arial" w:hAnsi="Arial" w:cs="Arial"/>
          <w:b/>
          <w:sz w:val="22"/>
          <w:szCs w:val="22"/>
        </w:rPr>
        <w:t>ACKNOWLEDGEMENTS:</w:t>
      </w:r>
    </w:p>
    <w:p w14:paraId="418DC417" w14:textId="03F6A9F5" w:rsidR="006D41C9" w:rsidRDefault="007F5721">
      <w:pPr>
        <w:rPr>
          <w:rFonts w:ascii="Arial" w:hAnsi="Arial" w:cs="Arial"/>
          <w:b/>
        </w:rPr>
      </w:pPr>
      <w:r w:rsidRPr="007F5721">
        <w:rPr>
          <w:rFonts w:ascii="Arial" w:hAnsi="Arial" w:cs="Arial"/>
          <w:bCs/>
          <w:sz w:val="20"/>
        </w:rPr>
        <w:t>NDC originally developed the code and datasets for teaching Advanced Conservation Biology in the Department of Wildlife, Fisheries, and Conservation Biology at the University of Maine in 2021. This work was supported in part by McIntire-Stennis funding, project award no. ME0-42312, from the U.S. Department of Agriculture’s National Institute of Food and Agriculture.</w:t>
      </w:r>
      <w:r w:rsidR="006D41C9">
        <w:rPr>
          <w:rFonts w:ascii="Arial" w:hAnsi="Arial" w:cs="Arial"/>
          <w:b/>
        </w:rPr>
        <w:br w:type="page"/>
      </w:r>
    </w:p>
    <w:p w14:paraId="6C036787" w14:textId="2CD69F85" w:rsidR="000479FD" w:rsidRPr="00757612" w:rsidRDefault="000479FD" w:rsidP="00757612">
      <w:pPr>
        <w:spacing w:after="120"/>
        <w:mirrorIndents/>
        <w:rPr>
          <w:rFonts w:ascii="Arial" w:hAnsi="Arial" w:cs="Arial"/>
          <w:b/>
          <w:lang w:val="en"/>
        </w:rPr>
      </w:pPr>
      <w:r w:rsidRPr="00757612">
        <w:rPr>
          <w:rFonts w:ascii="Arial" w:hAnsi="Arial" w:cs="Arial"/>
          <w:b/>
        </w:rPr>
        <w:lastRenderedPageBreak/>
        <w:t xml:space="preserve">OVERVIEW OF </w:t>
      </w:r>
      <w:r w:rsidRPr="00757612">
        <w:rPr>
          <w:rFonts w:ascii="Arial" w:hAnsi="Arial" w:cs="Arial"/>
          <w:b/>
          <w:lang w:val="en"/>
        </w:rPr>
        <w:t>THE ECOLOGICAL BACKGROUND</w:t>
      </w:r>
    </w:p>
    <w:p w14:paraId="122A31ED" w14:textId="77777777" w:rsidR="008C179C" w:rsidRPr="008C179C" w:rsidRDefault="008C179C" w:rsidP="008C179C">
      <w:pPr>
        <w:rPr>
          <w:rFonts w:ascii="Arial" w:hAnsi="Arial" w:cs="Arial"/>
          <w:szCs w:val="24"/>
        </w:rPr>
      </w:pPr>
      <w:r w:rsidRPr="008C179C">
        <w:rPr>
          <w:rFonts w:ascii="Arial" w:hAnsi="Arial" w:cs="Arial"/>
          <w:szCs w:val="24"/>
        </w:rPr>
        <w:t xml:space="preserve">Species Distribution Models (SDM) are a common but fraught tool used by ecologists to understand how species respond to climate (Franklin 1995, </w:t>
      </w:r>
      <w:proofErr w:type="spellStart"/>
      <w:r w:rsidRPr="008C179C">
        <w:rPr>
          <w:rFonts w:ascii="Arial" w:hAnsi="Arial" w:cs="Arial"/>
          <w:szCs w:val="24"/>
        </w:rPr>
        <w:t>Guisan</w:t>
      </w:r>
      <w:proofErr w:type="spellEnd"/>
      <w:r w:rsidRPr="008C179C">
        <w:rPr>
          <w:rFonts w:ascii="Arial" w:hAnsi="Arial" w:cs="Arial"/>
          <w:szCs w:val="24"/>
        </w:rPr>
        <w:t xml:space="preserve"> &amp; Zimmermann 2000, Charney et al. 2021).  Here, students will use an SDM approach with the </w:t>
      </w:r>
      <w:proofErr w:type="spellStart"/>
      <w:r w:rsidRPr="008C179C">
        <w:rPr>
          <w:rFonts w:ascii="Arial" w:hAnsi="Arial" w:cs="Arial"/>
          <w:szCs w:val="24"/>
        </w:rPr>
        <w:t>Bioclim</w:t>
      </w:r>
      <w:proofErr w:type="spellEnd"/>
      <w:r w:rsidRPr="008C179C">
        <w:rPr>
          <w:rFonts w:ascii="Arial" w:hAnsi="Arial" w:cs="Arial"/>
          <w:szCs w:val="24"/>
        </w:rPr>
        <w:t xml:space="preserve"> algorithm in R to forecast how the future distributions of tree species may change as the climate changes (Booth et al. 2013, </w:t>
      </w:r>
      <w:proofErr w:type="spellStart"/>
      <w:r w:rsidRPr="008C179C">
        <w:rPr>
          <w:rFonts w:ascii="Arial" w:hAnsi="Arial" w:cs="Arial"/>
          <w:szCs w:val="24"/>
        </w:rPr>
        <w:t>Hijmans</w:t>
      </w:r>
      <w:proofErr w:type="spellEnd"/>
      <w:r w:rsidRPr="008C179C">
        <w:rPr>
          <w:rFonts w:ascii="Arial" w:hAnsi="Arial" w:cs="Arial"/>
          <w:szCs w:val="24"/>
        </w:rPr>
        <w:t xml:space="preserve"> et al. 2013).  In so doing, students become familiar with the basic components of an SDM, and are asked to explore some of the choices that go into these models, including:</w:t>
      </w:r>
    </w:p>
    <w:p w14:paraId="77CA0685" w14:textId="77777777" w:rsidR="008C179C" w:rsidRPr="008C179C" w:rsidRDefault="008C179C" w:rsidP="008C179C">
      <w:pPr>
        <w:ind w:firstLine="720"/>
        <w:rPr>
          <w:rFonts w:ascii="Arial" w:hAnsi="Arial" w:cs="Arial"/>
          <w:szCs w:val="24"/>
        </w:rPr>
      </w:pPr>
      <w:r w:rsidRPr="008C179C">
        <w:rPr>
          <w:rFonts w:ascii="Arial" w:hAnsi="Arial" w:cs="Arial"/>
          <w:szCs w:val="24"/>
        </w:rPr>
        <w:t xml:space="preserve">(1) </w:t>
      </w:r>
      <w:r w:rsidRPr="008C179C">
        <w:rPr>
          <w:rFonts w:ascii="Arial" w:hAnsi="Arial" w:cs="Arial"/>
          <w:b/>
          <w:szCs w:val="24"/>
        </w:rPr>
        <w:t>Shared Socioeconomic Pathway (SSP).</w:t>
      </w:r>
      <w:r w:rsidRPr="008C179C">
        <w:rPr>
          <w:rFonts w:ascii="Arial" w:hAnsi="Arial" w:cs="Arial"/>
          <w:szCs w:val="24"/>
        </w:rPr>
        <w:t xml:space="preserve">  Here, students may consider 4 different possible political/economic future scenarios put forward by the IPCC (</w:t>
      </w:r>
      <w:hyperlink r:id="rId12">
        <w:r w:rsidRPr="008C179C">
          <w:rPr>
            <w:rStyle w:val="Hyperlink"/>
            <w:rFonts w:ascii="Arial" w:hAnsi="Arial" w:cs="Arial"/>
            <w:szCs w:val="24"/>
          </w:rPr>
          <w:t>https://climatescenarios.org/primer/mitigation/</w:t>
        </w:r>
      </w:hyperlink>
      <w:r w:rsidRPr="008C179C">
        <w:rPr>
          <w:rFonts w:ascii="Arial" w:hAnsi="Arial" w:cs="Arial"/>
          <w:szCs w:val="24"/>
        </w:rPr>
        <w:t>).</w:t>
      </w:r>
    </w:p>
    <w:p w14:paraId="1C6909B7" w14:textId="77777777" w:rsidR="008C179C" w:rsidRPr="008C179C" w:rsidRDefault="008C179C" w:rsidP="008C179C">
      <w:pPr>
        <w:ind w:firstLine="720"/>
        <w:rPr>
          <w:rFonts w:ascii="Arial" w:hAnsi="Arial" w:cs="Arial"/>
          <w:szCs w:val="24"/>
        </w:rPr>
      </w:pPr>
      <w:r w:rsidRPr="008C179C">
        <w:rPr>
          <w:rFonts w:ascii="Arial" w:hAnsi="Arial" w:cs="Arial"/>
          <w:szCs w:val="24"/>
        </w:rPr>
        <w:t xml:space="preserve">(2) </w:t>
      </w:r>
      <w:r w:rsidRPr="008C179C">
        <w:rPr>
          <w:rFonts w:ascii="Arial" w:hAnsi="Arial" w:cs="Arial"/>
          <w:b/>
          <w:szCs w:val="24"/>
        </w:rPr>
        <w:t>General Circulation Model (GCM).</w:t>
      </w:r>
      <w:r w:rsidRPr="008C179C">
        <w:rPr>
          <w:rFonts w:ascii="Arial" w:hAnsi="Arial" w:cs="Arial"/>
          <w:szCs w:val="24"/>
        </w:rPr>
        <w:t xml:space="preserve">  Different research groups around the globe use different biophysical models of the earth and its climate.  Here, students may choose between two of the dozens of models out there to see (</w:t>
      </w:r>
      <w:hyperlink r:id="rId13">
        <w:r w:rsidRPr="008C179C">
          <w:rPr>
            <w:rStyle w:val="Hyperlink"/>
            <w:rFonts w:ascii="Arial" w:hAnsi="Arial" w:cs="Arial"/>
            <w:szCs w:val="24"/>
          </w:rPr>
          <w:t>https://www.worldclim.org/data/cmip6/cmip6_clim2.5m.html</w:t>
        </w:r>
      </w:hyperlink>
      <w:r w:rsidRPr="008C179C">
        <w:rPr>
          <w:rFonts w:ascii="Arial" w:hAnsi="Arial" w:cs="Arial"/>
          <w:szCs w:val="24"/>
        </w:rPr>
        <w:t>).</w:t>
      </w:r>
    </w:p>
    <w:p w14:paraId="04A66C74" w14:textId="77777777" w:rsidR="008C179C" w:rsidRPr="008C179C" w:rsidRDefault="008C179C" w:rsidP="008C179C">
      <w:pPr>
        <w:ind w:firstLine="720"/>
        <w:rPr>
          <w:rFonts w:ascii="Arial" w:hAnsi="Arial" w:cs="Arial"/>
          <w:szCs w:val="24"/>
        </w:rPr>
      </w:pPr>
      <w:r w:rsidRPr="008C179C">
        <w:rPr>
          <w:rFonts w:ascii="Arial" w:hAnsi="Arial" w:cs="Arial"/>
          <w:szCs w:val="24"/>
        </w:rPr>
        <w:t xml:space="preserve">(3) </w:t>
      </w:r>
      <w:r w:rsidRPr="008C179C">
        <w:rPr>
          <w:rFonts w:ascii="Arial" w:hAnsi="Arial" w:cs="Arial"/>
          <w:b/>
          <w:szCs w:val="24"/>
        </w:rPr>
        <w:t>Bioclimatic Variables (</w:t>
      </w:r>
      <w:proofErr w:type="spellStart"/>
      <w:r w:rsidRPr="008C179C">
        <w:rPr>
          <w:rFonts w:ascii="Arial" w:hAnsi="Arial" w:cs="Arial"/>
          <w:b/>
          <w:szCs w:val="24"/>
        </w:rPr>
        <w:t>BioClims</w:t>
      </w:r>
      <w:proofErr w:type="spellEnd"/>
      <w:r w:rsidRPr="008C179C">
        <w:rPr>
          <w:rFonts w:ascii="Arial" w:hAnsi="Arial" w:cs="Arial"/>
          <w:b/>
          <w:szCs w:val="24"/>
        </w:rPr>
        <w:t>)</w:t>
      </w:r>
      <w:r w:rsidRPr="008C179C">
        <w:rPr>
          <w:rFonts w:ascii="Arial" w:hAnsi="Arial" w:cs="Arial"/>
          <w:szCs w:val="24"/>
        </w:rPr>
        <w:t xml:space="preserve">.  These serve as the predictors in the SDM model, with 19 different </w:t>
      </w:r>
      <w:proofErr w:type="spellStart"/>
      <w:r w:rsidRPr="008C179C">
        <w:rPr>
          <w:rFonts w:ascii="Arial" w:hAnsi="Arial" w:cs="Arial"/>
          <w:szCs w:val="24"/>
        </w:rPr>
        <w:t>bioclim</w:t>
      </w:r>
      <w:proofErr w:type="spellEnd"/>
      <w:r w:rsidRPr="008C179C">
        <w:rPr>
          <w:rFonts w:ascii="Arial" w:hAnsi="Arial" w:cs="Arial"/>
          <w:szCs w:val="24"/>
        </w:rPr>
        <w:t xml:space="preserve"> variables to choose from, all derived from monthly temperature and precipitation data.  The goal in modeling is to choose the variables that are biologically meaningful for the species you are studying, while picking as few as possible so as not to overfit the data.  Students are asked to think about what makes sense given their species (</w:t>
      </w:r>
      <w:hyperlink r:id="rId14">
        <w:r w:rsidRPr="008C179C">
          <w:rPr>
            <w:rStyle w:val="Hyperlink"/>
            <w:rFonts w:ascii="Arial" w:hAnsi="Arial" w:cs="Arial"/>
            <w:szCs w:val="24"/>
          </w:rPr>
          <w:t>https://www.worldclim.org/data/bioclim.html</w:t>
        </w:r>
      </w:hyperlink>
      <w:r w:rsidRPr="008C179C">
        <w:rPr>
          <w:rFonts w:ascii="Arial" w:hAnsi="Arial" w:cs="Arial"/>
          <w:szCs w:val="24"/>
        </w:rPr>
        <w:t>).</w:t>
      </w:r>
    </w:p>
    <w:p w14:paraId="7F9B4FBD" w14:textId="77777777" w:rsidR="008C179C" w:rsidRPr="008C179C" w:rsidRDefault="008C179C" w:rsidP="008C179C">
      <w:pPr>
        <w:ind w:firstLine="720"/>
        <w:rPr>
          <w:rFonts w:ascii="Arial" w:hAnsi="Arial" w:cs="Arial"/>
          <w:szCs w:val="24"/>
        </w:rPr>
      </w:pPr>
      <w:r w:rsidRPr="008C179C">
        <w:rPr>
          <w:rFonts w:ascii="Arial" w:hAnsi="Arial" w:cs="Arial"/>
          <w:szCs w:val="24"/>
        </w:rPr>
        <w:t xml:space="preserve">(4) </w:t>
      </w:r>
      <w:r w:rsidRPr="008C179C">
        <w:rPr>
          <w:rFonts w:ascii="Arial" w:hAnsi="Arial" w:cs="Arial"/>
          <w:b/>
          <w:szCs w:val="24"/>
        </w:rPr>
        <w:t xml:space="preserve">Tree Species. </w:t>
      </w:r>
      <w:r w:rsidRPr="008C179C">
        <w:rPr>
          <w:rFonts w:ascii="Arial" w:hAnsi="Arial" w:cs="Arial"/>
          <w:szCs w:val="24"/>
        </w:rPr>
        <w:t xml:space="preserve"> Students can choose from any species in the Forest Inventory and Analysis (FIA) dataset, and are encouraged to consult available resources about their species biology and outside climate risk assessments (e.g. </w:t>
      </w:r>
      <w:hyperlink r:id="rId15">
        <w:r w:rsidRPr="008C179C">
          <w:rPr>
            <w:rStyle w:val="Hyperlink"/>
            <w:rFonts w:ascii="Arial" w:hAnsi="Arial" w:cs="Arial"/>
            <w:szCs w:val="24"/>
          </w:rPr>
          <w:t>https://forestadaptation.org/learn/resource-finder/climate-change-projections-individual-tree-species-new-england-and-northern</w:t>
        </w:r>
      </w:hyperlink>
      <w:r w:rsidRPr="008C179C">
        <w:rPr>
          <w:rFonts w:ascii="Arial" w:hAnsi="Arial" w:cs="Arial"/>
          <w:szCs w:val="24"/>
        </w:rPr>
        <w:t>).</w:t>
      </w:r>
    </w:p>
    <w:p w14:paraId="044F0F4F" w14:textId="77777777" w:rsidR="008C179C" w:rsidRPr="008C179C" w:rsidRDefault="008C179C" w:rsidP="008C179C">
      <w:pPr>
        <w:rPr>
          <w:rFonts w:ascii="Arial" w:hAnsi="Arial" w:cs="Arial"/>
          <w:szCs w:val="24"/>
        </w:rPr>
      </w:pPr>
    </w:p>
    <w:p w14:paraId="210910BC" w14:textId="680AF0BC" w:rsidR="00D81F94" w:rsidRDefault="008C179C" w:rsidP="008C179C">
      <w:pPr>
        <w:rPr>
          <w:rFonts w:ascii="Arial" w:hAnsi="Arial" w:cs="Arial"/>
          <w:b/>
          <w:bCs/>
        </w:rPr>
      </w:pPr>
      <w:r w:rsidRPr="008C179C">
        <w:rPr>
          <w:rFonts w:ascii="Arial" w:hAnsi="Arial" w:cs="Arial"/>
          <w:szCs w:val="24"/>
        </w:rPr>
        <w:t xml:space="preserve">In making these predictions, students should be encouraged to not simply take their models for granted.  In fact, there is a broad consensus among modelers that SDMs should not be used for the purpose of making such predictions, even though they commonly are used this way by practitioners (Charney et al. 2021).  One of the easiest shortcomings for students to grasp here is that these models only capture the climate envelope in which species could survive – it does not incorporate dispersal limitations, forest succession, or other biotic interactions.  </w:t>
      </w:r>
    </w:p>
    <w:p w14:paraId="40E97353" w14:textId="77777777" w:rsidR="008C179C" w:rsidRDefault="008C179C" w:rsidP="00757612">
      <w:pPr>
        <w:tabs>
          <w:tab w:val="left" w:pos="-90"/>
        </w:tabs>
        <w:spacing w:after="120"/>
        <w:mirrorIndents/>
        <w:rPr>
          <w:rFonts w:ascii="Arial" w:hAnsi="Arial" w:cs="Arial"/>
          <w:b/>
          <w:szCs w:val="24"/>
        </w:rPr>
      </w:pPr>
    </w:p>
    <w:p w14:paraId="6C324158" w14:textId="7BC147B9" w:rsidR="000479FD" w:rsidRPr="00757612" w:rsidRDefault="000479FD" w:rsidP="00757612">
      <w:pPr>
        <w:tabs>
          <w:tab w:val="left" w:pos="-90"/>
        </w:tabs>
        <w:spacing w:after="120"/>
        <w:mirrorIndents/>
        <w:rPr>
          <w:rFonts w:ascii="Arial" w:hAnsi="Arial" w:cs="Arial"/>
          <w:b/>
          <w:sz w:val="28"/>
          <w:szCs w:val="28"/>
        </w:rPr>
      </w:pPr>
      <w:r w:rsidRPr="00757612">
        <w:rPr>
          <w:rFonts w:ascii="Arial" w:hAnsi="Arial" w:cs="Arial"/>
          <w:b/>
          <w:szCs w:val="24"/>
        </w:rPr>
        <w:t>LEARNING OBJECTIVES</w:t>
      </w:r>
    </w:p>
    <w:p w14:paraId="1FEB9FA9" w14:textId="77777777" w:rsidR="008C179C" w:rsidRPr="008C179C" w:rsidRDefault="008C179C" w:rsidP="000B3FEF">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70"/>
          <w:tab w:val="left" w:pos="5670"/>
        </w:tabs>
        <w:rPr>
          <w:rFonts w:ascii="Arial" w:hAnsi="Arial" w:cs="Arial"/>
          <w:b/>
          <w:szCs w:val="24"/>
        </w:rPr>
      </w:pPr>
      <w:r w:rsidRPr="008C179C">
        <w:rPr>
          <w:rFonts w:ascii="Arial" w:eastAsia="Roboto" w:hAnsi="Arial" w:cs="Arial"/>
          <w:color w:val="0D0D0D"/>
          <w:szCs w:val="24"/>
        </w:rPr>
        <w:t>Understand the Concept of Species Distribution Modeling (SDM):</w:t>
      </w:r>
    </w:p>
    <w:p w14:paraId="2D58EB37"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Explain the principles of SDM and its significance in conservation biology and climate change ecology.</w:t>
      </w:r>
    </w:p>
    <w:p w14:paraId="47446822"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lastRenderedPageBreak/>
        <w:t>Understand and articulate the choices that go into an SDM, including:</w:t>
      </w:r>
    </w:p>
    <w:p w14:paraId="265BC150" w14:textId="77777777" w:rsidR="008C179C" w:rsidRPr="008C179C" w:rsidRDefault="008C179C" w:rsidP="000B3FEF">
      <w:pPr>
        <w:numPr>
          <w:ilvl w:val="2"/>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eastAsia="Roboto" w:hAnsi="Arial" w:cs="Arial"/>
          <w:color w:val="0D0D0D"/>
          <w:szCs w:val="24"/>
        </w:rPr>
      </w:pPr>
      <w:r w:rsidRPr="008C179C">
        <w:rPr>
          <w:rFonts w:ascii="Arial" w:eastAsia="Roboto" w:hAnsi="Arial" w:cs="Arial"/>
          <w:color w:val="0D0D0D"/>
          <w:szCs w:val="24"/>
        </w:rPr>
        <w:t>General Circulation Models</w:t>
      </w:r>
    </w:p>
    <w:p w14:paraId="2913CF30" w14:textId="77777777" w:rsidR="008C179C" w:rsidRPr="008C179C" w:rsidRDefault="008C179C" w:rsidP="000B3FEF">
      <w:pPr>
        <w:numPr>
          <w:ilvl w:val="2"/>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eastAsia="Roboto" w:hAnsi="Arial" w:cs="Arial"/>
          <w:color w:val="0D0D0D"/>
          <w:szCs w:val="24"/>
        </w:rPr>
      </w:pPr>
      <w:r w:rsidRPr="008C179C">
        <w:rPr>
          <w:rFonts w:ascii="Arial" w:eastAsia="Roboto" w:hAnsi="Arial" w:cs="Arial"/>
          <w:color w:val="0D0D0D"/>
          <w:szCs w:val="24"/>
        </w:rPr>
        <w:t>Future Scenarios in IPCC framework of SSPs</w:t>
      </w:r>
    </w:p>
    <w:p w14:paraId="780035F5" w14:textId="77777777" w:rsidR="008C179C" w:rsidRPr="008C179C" w:rsidRDefault="008C179C" w:rsidP="000B3FEF">
      <w:pPr>
        <w:numPr>
          <w:ilvl w:val="2"/>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eastAsia="Roboto" w:hAnsi="Arial" w:cs="Arial"/>
          <w:color w:val="0D0D0D"/>
          <w:szCs w:val="24"/>
        </w:rPr>
      </w:pPr>
      <w:r w:rsidRPr="008C179C">
        <w:rPr>
          <w:rFonts w:ascii="Arial" w:eastAsia="Roboto" w:hAnsi="Arial" w:cs="Arial"/>
          <w:color w:val="0D0D0D"/>
          <w:szCs w:val="24"/>
        </w:rPr>
        <w:t xml:space="preserve">Choice of model input variables, in this case the 19 </w:t>
      </w:r>
      <w:proofErr w:type="spellStart"/>
      <w:r w:rsidRPr="008C179C">
        <w:rPr>
          <w:rFonts w:ascii="Arial" w:eastAsia="Roboto" w:hAnsi="Arial" w:cs="Arial"/>
          <w:color w:val="0D0D0D"/>
          <w:szCs w:val="24"/>
        </w:rPr>
        <w:t>bioclim</w:t>
      </w:r>
      <w:proofErr w:type="spellEnd"/>
      <w:r w:rsidRPr="008C179C">
        <w:rPr>
          <w:rFonts w:ascii="Arial" w:eastAsia="Roboto" w:hAnsi="Arial" w:cs="Arial"/>
          <w:color w:val="0D0D0D"/>
          <w:szCs w:val="24"/>
        </w:rPr>
        <w:t xml:space="preserve"> variables</w:t>
      </w:r>
    </w:p>
    <w:p w14:paraId="3B22E9D2"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Interpret output color heat maps produced by SDMs.</w:t>
      </w:r>
    </w:p>
    <w:p w14:paraId="4570F3D5"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eastAsia="Roboto" w:hAnsi="Arial" w:cs="Arial"/>
          <w:color w:val="0D0D0D"/>
          <w:szCs w:val="24"/>
        </w:rPr>
      </w:pPr>
      <w:r w:rsidRPr="008C179C">
        <w:rPr>
          <w:rFonts w:ascii="Arial" w:eastAsia="Roboto" w:hAnsi="Arial" w:cs="Arial"/>
          <w:color w:val="0D0D0D"/>
          <w:szCs w:val="24"/>
        </w:rPr>
        <w:t>Become aware of the limitations of this modeling approach.</w:t>
      </w:r>
    </w:p>
    <w:p w14:paraId="1947045A" w14:textId="77777777" w:rsidR="008C179C" w:rsidRPr="008C179C" w:rsidRDefault="008C179C" w:rsidP="000B3FEF">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70"/>
          <w:tab w:val="left" w:pos="5670"/>
        </w:tabs>
        <w:rPr>
          <w:rFonts w:ascii="Arial" w:hAnsi="Arial" w:cs="Arial"/>
          <w:b/>
          <w:szCs w:val="24"/>
        </w:rPr>
      </w:pPr>
      <w:r w:rsidRPr="008C179C">
        <w:rPr>
          <w:rFonts w:ascii="Arial" w:hAnsi="Arial" w:cs="Arial"/>
          <w:bCs/>
          <w:szCs w:val="24"/>
        </w:rPr>
        <w:t>Understand tree species distribution ecology</w:t>
      </w:r>
      <w:r w:rsidRPr="008C179C">
        <w:rPr>
          <w:rFonts w:ascii="Arial" w:hAnsi="Arial" w:cs="Arial"/>
          <w:b/>
          <w:szCs w:val="24"/>
        </w:rPr>
        <w:t>.</w:t>
      </w:r>
    </w:p>
    <w:p w14:paraId="547EBF98" w14:textId="77777777" w:rsidR="008C179C" w:rsidRPr="008C179C" w:rsidRDefault="008C179C" w:rsidP="000B3FEF">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70"/>
          <w:tab w:val="left" w:pos="5670"/>
        </w:tabs>
        <w:rPr>
          <w:rFonts w:ascii="Arial" w:hAnsi="Arial" w:cs="Arial"/>
          <w:b/>
          <w:szCs w:val="24"/>
        </w:rPr>
      </w:pPr>
      <w:r w:rsidRPr="008C179C">
        <w:rPr>
          <w:rFonts w:ascii="Arial" w:eastAsia="Roboto" w:hAnsi="Arial" w:cs="Arial"/>
          <w:color w:val="0D0D0D"/>
          <w:szCs w:val="24"/>
        </w:rPr>
        <w:t>Familiarity with Publicly Available data Sets</w:t>
      </w:r>
    </w:p>
    <w:p w14:paraId="1D890E53"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Interpret maps of climate data sourced from the CMIP6 project and understand its relevance in modeling future climate scenarios.</w:t>
      </w:r>
    </w:p>
    <w:p w14:paraId="2DF75368"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Identify and describe the 19 bioclimatic variables used as predictors in SDM analyses.</w:t>
      </w:r>
    </w:p>
    <w:p w14:paraId="04477AAD"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Explore the structure and content of Forest Inventory and Analysis (FIA) data.</w:t>
      </w:r>
    </w:p>
    <w:p w14:paraId="4539F3AC" w14:textId="77777777" w:rsidR="008C179C" w:rsidRPr="008C179C" w:rsidRDefault="008C179C" w:rsidP="000B3FEF">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70"/>
          <w:tab w:val="left" w:pos="5670"/>
        </w:tabs>
        <w:rPr>
          <w:rFonts w:ascii="Arial" w:hAnsi="Arial" w:cs="Arial"/>
          <w:b/>
          <w:szCs w:val="24"/>
        </w:rPr>
      </w:pPr>
      <w:r w:rsidRPr="008C179C">
        <w:rPr>
          <w:rFonts w:ascii="Arial" w:eastAsia="Roboto" w:hAnsi="Arial" w:cs="Arial"/>
          <w:color w:val="0D0D0D"/>
          <w:szCs w:val="24"/>
        </w:rPr>
        <w:t>Implement Species Distribution Modeling in R:</w:t>
      </w:r>
    </w:p>
    <w:p w14:paraId="5B45E97F"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Understand basic operation of R, including objects, scripts, and console.</w:t>
      </w:r>
    </w:p>
    <w:p w14:paraId="241B8913"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Navigate RStudio to access and run scripts for species distribution modeling using the provided dataset.</w:t>
      </w:r>
    </w:p>
    <w:p w14:paraId="4F6672DF" w14:textId="77777777" w:rsidR="008C179C" w:rsidRPr="008C179C" w:rsidRDefault="008C179C" w:rsidP="000B3FEF">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70"/>
          <w:tab w:val="left" w:pos="5670"/>
        </w:tabs>
        <w:rPr>
          <w:rFonts w:ascii="Arial" w:hAnsi="Arial" w:cs="Arial"/>
          <w:b/>
          <w:szCs w:val="24"/>
        </w:rPr>
      </w:pPr>
      <w:r w:rsidRPr="008C179C">
        <w:rPr>
          <w:rFonts w:ascii="Arial" w:eastAsia="Roboto" w:hAnsi="Arial" w:cs="Arial"/>
          <w:color w:val="0D0D0D"/>
          <w:szCs w:val="24"/>
        </w:rPr>
        <w:t>Apply Critical Thinking and Problem-Solving Skills:</w:t>
      </w:r>
    </w:p>
    <w:p w14:paraId="2851AE1A"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Critically evaluate the strengths and limitations of the SDM approach, considering factors such as model assumptions, data quality, and uncertainties.</w:t>
      </w:r>
    </w:p>
    <w:p w14:paraId="6090F429"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Formulate hypotheses and research questions related to the effects of climate change on tree species distributions, and design appropriate SDM experiments to address them.</w:t>
      </w:r>
    </w:p>
    <w:p w14:paraId="33F3A522" w14:textId="77777777" w:rsidR="008C179C" w:rsidRPr="008C179C" w:rsidRDefault="008C179C" w:rsidP="000B3FEF">
      <w:pPr>
        <w:numPr>
          <w:ilvl w:val="0"/>
          <w:numId w:val="10"/>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70"/>
          <w:tab w:val="left" w:pos="5670"/>
        </w:tabs>
        <w:rPr>
          <w:rFonts w:ascii="Arial" w:hAnsi="Arial" w:cs="Arial"/>
          <w:b/>
          <w:szCs w:val="24"/>
        </w:rPr>
      </w:pPr>
      <w:r w:rsidRPr="008C179C">
        <w:rPr>
          <w:rFonts w:ascii="Arial" w:eastAsia="Roboto" w:hAnsi="Arial" w:cs="Arial"/>
          <w:color w:val="0D0D0D"/>
          <w:szCs w:val="24"/>
        </w:rPr>
        <w:t>Communicate Findings Effectively:</w:t>
      </w:r>
    </w:p>
    <w:p w14:paraId="2512D3D5"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Present findings from SDM analyses in clear and coherent written and oral formats, incorporating data visualization techniques to enhance understanding.</w:t>
      </w:r>
    </w:p>
    <w:p w14:paraId="5E555AFC" w14:textId="77777777" w:rsidR="008C179C" w:rsidRPr="008C179C" w:rsidRDefault="008C179C" w:rsidP="000B3FEF">
      <w:pPr>
        <w:numPr>
          <w:ilvl w:val="1"/>
          <w:numId w:val="10"/>
        </w:numPr>
        <w:pBdr>
          <w:top w:val="none" w:sz="0" w:space="0" w:color="E3E3E3"/>
          <w:left w:val="none" w:sz="0" w:space="0" w:color="E3E3E3"/>
          <w:bottom w:val="none" w:sz="0" w:space="0" w:color="E3E3E3"/>
          <w:right w:val="none" w:sz="0" w:space="0" w:color="E3E3E3"/>
          <w:between w:val="none" w:sz="0" w:space="0" w:color="E3E3E3"/>
        </w:pBdr>
        <w:tabs>
          <w:tab w:val="left" w:pos="270"/>
          <w:tab w:val="left" w:pos="5670"/>
        </w:tabs>
        <w:rPr>
          <w:rFonts w:ascii="Arial" w:hAnsi="Arial" w:cs="Arial"/>
          <w:b/>
          <w:szCs w:val="24"/>
        </w:rPr>
      </w:pPr>
      <w:r w:rsidRPr="008C179C">
        <w:rPr>
          <w:rFonts w:ascii="Arial" w:eastAsia="Roboto" w:hAnsi="Arial" w:cs="Arial"/>
          <w:color w:val="0D0D0D"/>
          <w:szCs w:val="24"/>
        </w:rPr>
        <w:t>Engage in discussions with peers to communicate insights, exchange ideas, and solicit feedback on SDM methodologies and interpretations.</w:t>
      </w:r>
    </w:p>
    <w:p w14:paraId="4E6D8A8B" w14:textId="7B00DBC6" w:rsidR="00EF4836" w:rsidRPr="00757612" w:rsidRDefault="00EF4836" w:rsidP="00757612">
      <w:pPr>
        <w:tabs>
          <w:tab w:val="left" w:pos="-90"/>
        </w:tabs>
        <w:spacing w:before="120" w:after="120"/>
        <w:mirrorIndents/>
        <w:rPr>
          <w:rFonts w:ascii="Arial" w:hAnsi="Arial" w:cs="Arial"/>
          <w:b/>
          <w:szCs w:val="24"/>
        </w:rPr>
      </w:pPr>
      <w:r w:rsidRPr="00757612">
        <w:rPr>
          <w:rFonts w:ascii="Arial" w:hAnsi="Arial" w:cs="Arial"/>
          <w:b/>
          <w:szCs w:val="24"/>
        </w:rPr>
        <w:t>DATA SETS</w:t>
      </w:r>
    </w:p>
    <w:p w14:paraId="59107223" w14:textId="77777777" w:rsidR="00AE772A" w:rsidRPr="00AE772A" w:rsidRDefault="00AE772A" w:rsidP="00AE772A">
      <w:pPr>
        <w:rPr>
          <w:rFonts w:ascii="Arial" w:eastAsia="Arial" w:hAnsi="Arial" w:cs="Arial"/>
          <w:szCs w:val="24"/>
        </w:rPr>
      </w:pPr>
      <w:r w:rsidRPr="00AE772A">
        <w:rPr>
          <w:rFonts w:ascii="Arial" w:eastAsia="Arial" w:hAnsi="Arial" w:cs="Arial"/>
          <w:szCs w:val="24"/>
        </w:rPr>
        <w:t>Core data was originally derived from Forest Inventory and Analysis (FIA) program (</w:t>
      </w:r>
      <w:hyperlink r:id="rId16" w:history="1">
        <w:r w:rsidRPr="00AE772A">
          <w:rPr>
            <w:rFonts w:ascii="Arial" w:eastAsia="Arial" w:hAnsi="Arial" w:cs="Arial"/>
            <w:color w:val="0000FF"/>
            <w:szCs w:val="24"/>
            <w:u w:val="single"/>
          </w:rPr>
          <w:t>https://research.fs.usda.gov/programs/fia</w:t>
        </w:r>
      </w:hyperlink>
      <w:r w:rsidRPr="00AE772A">
        <w:rPr>
          <w:rFonts w:ascii="Arial" w:eastAsia="Arial" w:hAnsi="Arial" w:cs="Arial"/>
          <w:szCs w:val="24"/>
        </w:rPr>
        <w:t>)</w:t>
      </w:r>
      <w:r w:rsidRPr="00AE772A">
        <w:rPr>
          <w:rFonts w:ascii="Arial" w:eastAsia="Arial" w:hAnsi="Arial" w:cs="Arial"/>
          <w:b/>
          <w:szCs w:val="24"/>
        </w:rPr>
        <w:t xml:space="preserve"> </w:t>
      </w:r>
      <w:r w:rsidRPr="00AE772A">
        <w:rPr>
          <w:rFonts w:ascii="Arial" w:eastAsia="Arial" w:hAnsi="Arial" w:cs="Arial"/>
          <w:bCs/>
          <w:szCs w:val="24"/>
        </w:rPr>
        <w:t>and</w:t>
      </w:r>
      <w:r w:rsidRPr="00AE772A">
        <w:rPr>
          <w:rFonts w:ascii="Arial" w:eastAsia="Arial" w:hAnsi="Arial" w:cs="Arial"/>
          <w:b/>
          <w:szCs w:val="24"/>
        </w:rPr>
        <w:t xml:space="preserve"> </w:t>
      </w:r>
      <w:proofErr w:type="spellStart"/>
      <w:r w:rsidRPr="00AE772A">
        <w:rPr>
          <w:rFonts w:ascii="Arial" w:eastAsia="Arial" w:hAnsi="Arial" w:cs="Arial"/>
          <w:szCs w:val="24"/>
        </w:rPr>
        <w:t>WorldClim</w:t>
      </w:r>
      <w:proofErr w:type="spellEnd"/>
      <w:r w:rsidRPr="00AE772A">
        <w:rPr>
          <w:rFonts w:ascii="Arial" w:eastAsia="Arial" w:hAnsi="Arial" w:cs="Arial"/>
          <w:szCs w:val="24"/>
        </w:rPr>
        <w:t xml:space="preserve"> Data (</w:t>
      </w:r>
      <w:hyperlink r:id="rId17" w:history="1">
        <w:r w:rsidRPr="00AE772A">
          <w:rPr>
            <w:rFonts w:ascii="Arial" w:eastAsia="Arial" w:hAnsi="Arial" w:cs="Arial"/>
            <w:color w:val="0000FF"/>
            <w:szCs w:val="24"/>
            <w:u w:val="single"/>
          </w:rPr>
          <w:t>https://www.worldclim.org/</w:t>
        </w:r>
      </w:hyperlink>
      <w:r w:rsidRPr="00AE772A">
        <w:rPr>
          <w:rFonts w:ascii="Arial" w:eastAsia="Arial" w:hAnsi="Arial" w:cs="Arial"/>
          <w:szCs w:val="24"/>
        </w:rPr>
        <w:t>) and packaged into two zipped files for download:</w:t>
      </w:r>
    </w:p>
    <w:p w14:paraId="66F789F8" w14:textId="4290F4FB" w:rsidR="00AE772A" w:rsidRPr="00AE772A" w:rsidRDefault="00AE772A" w:rsidP="000B3FEF">
      <w:pPr>
        <w:numPr>
          <w:ilvl w:val="0"/>
          <w:numId w:val="11"/>
        </w:numPr>
        <w:rPr>
          <w:rFonts w:ascii="Arial" w:eastAsia="Arial" w:hAnsi="Arial" w:cs="Arial"/>
          <w:szCs w:val="24"/>
        </w:rPr>
      </w:pPr>
      <w:hyperlink r:id="rId18" w:history="1">
        <w:r w:rsidRPr="00AE772A">
          <w:rPr>
            <w:rStyle w:val="Hyperlink"/>
            <w:rFonts w:ascii="Arial" w:eastAsia="Arial" w:hAnsi="Arial" w:cs="Arial"/>
            <w:szCs w:val="24"/>
          </w:rPr>
          <w:t>SDM.zip</w:t>
        </w:r>
      </w:hyperlink>
      <w:r w:rsidRPr="00AE772A">
        <w:rPr>
          <w:rFonts w:ascii="Arial" w:eastAsia="Arial" w:hAnsi="Arial" w:cs="Arial"/>
          <w:szCs w:val="24"/>
        </w:rPr>
        <w:t xml:space="preserve"> unzips into a directory called “SDM,” which contains:</w:t>
      </w:r>
    </w:p>
    <w:p w14:paraId="4174E674"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WorldClim</w:t>
      </w:r>
      <w:proofErr w:type="spellEnd"/>
      <w:r w:rsidRPr="00AE772A">
        <w:rPr>
          <w:rFonts w:ascii="Arial" w:eastAsia="Arial" w:hAnsi="Arial" w:cs="Arial"/>
          <w:szCs w:val="24"/>
        </w:rPr>
        <w:t xml:space="preserve">: subdirectory containing future </w:t>
      </w:r>
      <w:proofErr w:type="spellStart"/>
      <w:r w:rsidRPr="00AE772A">
        <w:rPr>
          <w:rFonts w:ascii="Arial" w:eastAsia="Arial" w:hAnsi="Arial" w:cs="Arial"/>
          <w:szCs w:val="24"/>
        </w:rPr>
        <w:t>bioclim</w:t>
      </w:r>
      <w:proofErr w:type="spellEnd"/>
      <w:r w:rsidRPr="00AE772A">
        <w:rPr>
          <w:rFonts w:ascii="Arial" w:eastAsia="Arial" w:hAnsi="Arial" w:cs="Arial"/>
          <w:szCs w:val="24"/>
        </w:rPr>
        <w:t xml:space="preserve"> data used for the model, cropped to the northeast U.S.</w:t>
      </w:r>
    </w:p>
    <w:p w14:paraId="3CB9D78B" w14:textId="77777777" w:rsidR="00AE772A" w:rsidRPr="00AE772A" w:rsidRDefault="00AE772A" w:rsidP="000B3FEF">
      <w:pPr>
        <w:numPr>
          <w:ilvl w:val="1"/>
          <w:numId w:val="11"/>
        </w:numPr>
        <w:rPr>
          <w:rFonts w:ascii="Arial" w:eastAsia="Arial" w:hAnsi="Arial" w:cs="Arial"/>
          <w:szCs w:val="24"/>
        </w:rPr>
      </w:pPr>
      <w:r w:rsidRPr="00AE772A">
        <w:rPr>
          <w:rFonts w:ascii="Arial" w:eastAsia="Arial" w:hAnsi="Arial" w:cs="Arial"/>
          <w:i/>
          <w:iCs/>
          <w:szCs w:val="24"/>
        </w:rPr>
        <w:lastRenderedPageBreak/>
        <w:t>Figures</w:t>
      </w:r>
      <w:r w:rsidRPr="00AE772A">
        <w:rPr>
          <w:rFonts w:ascii="Arial" w:eastAsia="Arial" w:hAnsi="Arial" w:cs="Arial"/>
          <w:szCs w:val="24"/>
        </w:rPr>
        <w:t>: this subdirectory will appear once the model is run and will contain output figures from the script.</w:t>
      </w:r>
    </w:p>
    <w:p w14:paraId="408EBC73"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bioclim_cur_northeast.grd</w:t>
      </w:r>
      <w:proofErr w:type="spellEnd"/>
      <w:r w:rsidRPr="00AE772A">
        <w:rPr>
          <w:rFonts w:ascii="Arial" w:eastAsia="Arial" w:hAnsi="Arial" w:cs="Arial"/>
          <w:szCs w:val="24"/>
        </w:rPr>
        <w:t xml:space="preserve"> and </w:t>
      </w:r>
      <w:proofErr w:type="spellStart"/>
      <w:r w:rsidRPr="00AE772A">
        <w:rPr>
          <w:rFonts w:ascii="Arial" w:eastAsia="Arial" w:hAnsi="Arial" w:cs="Arial"/>
          <w:i/>
          <w:iCs/>
          <w:szCs w:val="24"/>
        </w:rPr>
        <w:t>bioclim_cur_northeast.gri</w:t>
      </w:r>
      <w:proofErr w:type="spellEnd"/>
      <w:r w:rsidRPr="00AE772A">
        <w:rPr>
          <w:rFonts w:ascii="Arial" w:eastAsia="Arial" w:hAnsi="Arial" w:cs="Arial"/>
          <w:i/>
          <w:iCs/>
          <w:szCs w:val="24"/>
        </w:rPr>
        <w:t>:</w:t>
      </w:r>
      <w:r w:rsidRPr="00AE772A">
        <w:rPr>
          <w:rFonts w:ascii="Arial" w:eastAsia="Arial" w:hAnsi="Arial" w:cs="Arial"/>
          <w:szCs w:val="24"/>
        </w:rPr>
        <w:t xml:space="preserve"> raster stack of the current </w:t>
      </w:r>
      <w:proofErr w:type="spellStart"/>
      <w:r w:rsidRPr="00AE772A">
        <w:rPr>
          <w:rFonts w:ascii="Arial" w:eastAsia="Arial" w:hAnsi="Arial" w:cs="Arial"/>
          <w:szCs w:val="24"/>
        </w:rPr>
        <w:t>bioclim</w:t>
      </w:r>
      <w:proofErr w:type="spellEnd"/>
      <w:r w:rsidRPr="00AE772A">
        <w:rPr>
          <w:rFonts w:ascii="Arial" w:eastAsia="Arial" w:hAnsi="Arial" w:cs="Arial"/>
          <w:szCs w:val="24"/>
        </w:rPr>
        <w:t xml:space="preserve"> layers derived from </w:t>
      </w:r>
      <w:proofErr w:type="spellStart"/>
      <w:r w:rsidRPr="00AE772A">
        <w:rPr>
          <w:rFonts w:ascii="Arial" w:eastAsia="Arial" w:hAnsi="Arial" w:cs="Arial"/>
          <w:szCs w:val="24"/>
        </w:rPr>
        <w:t>WorldClim</w:t>
      </w:r>
      <w:proofErr w:type="spellEnd"/>
      <w:r w:rsidRPr="00AE772A">
        <w:rPr>
          <w:rFonts w:ascii="Arial" w:eastAsia="Arial" w:hAnsi="Arial" w:cs="Arial"/>
          <w:szCs w:val="24"/>
        </w:rPr>
        <w:t xml:space="preserve"> data.</w:t>
      </w:r>
    </w:p>
    <w:p w14:paraId="3EE05029" w14:textId="77777777" w:rsidR="00AE772A" w:rsidRPr="00AE772A" w:rsidRDefault="00AE772A" w:rsidP="000B3FEF">
      <w:pPr>
        <w:numPr>
          <w:ilvl w:val="1"/>
          <w:numId w:val="11"/>
        </w:numPr>
        <w:rPr>
          <w:rFonts w:ascii="Arial" w:eastAsia="Arial" w:hAnsi="Arial" w:cs="Arial"/>
          <w:i/>
          <w:iCs/>
          <w:szCs w:val="24"/>
        </w:rPr>
      </w:pPr>
      <w:r w:rsidRPr="00AE772A">
        <w:rPr>
          <w:rFonts w:ascii="Arial" w:eastAsia="Arial" w:hAnsi="Arial" w:cs="Arial"/>
          <w:i/>
          <w:iCs/>
          <w:szCs w:val="24"/>
        </w:rPr>
        <w:t>FIA_northeast.csv</w:t>
      </w:r>
      <w:r w:rsidRPr="00AE772A">
        <w:rPr>
          <w:rFonts w:ascii="Arial" w:eastAsia="Arial" w:hAnsi="Arial" w:cs="Arial"/>
          <w:szCs w:val="24"/>
        </w:rPr>
        <w:t>:</w:t>
      </w:r>
      <w:r w:rsidRPr="00AE772A">
        <w:rPr>
          <w:rFonts w:ascii="Arial" w:eastAsia="Arial" w:hAnsi="Arial" w:cs="Arial"/>
          <w:i/>
          <w:iCs/>
          <w:szCs w:val="24"/>
        </w:rPr>
        <w:t xml:space="preserve"> </w:t>
      </w:r>
      <w:r w:rsidRPr="00AE772A">
        <w:rPr>
          <w:rFonts w:ascii="Arial" w:eastAsia="Arial" w:hAnsi="Arial" w:cs="Arial"/>
          <w:szCs w:val="24"/>
        </w:rPr>
        <w:t>a spreadsheet with FIA data on tree occurrences at plots across the northeast U.S.</w:t>
      </w:r>
    </w:p>
    <w:p w14:paraId="3E6FFA34"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NortheastStates.dbf</w:t>
      </w:r>
      <w:proofErr w:type="spellEnd"/>
      <w:r w:rsidRPr="00AE772A">
        <w:rPr>
          <w:rFonts w:ascii="Arial" w:eastAsia="Arial" w:hAnsi="Arial" w:cs="Arial"/>
          <w:i/>
          <w:iCs/>
          <w:szCs w:val="24"/>
        </w:rPr>
        <w:t xml:space="preserve">, </w:t>
      </w:r>
      <w:proofErr w:type="spellStart"/>
      <w:r w:rsidRPr="00AE772A">
        <w:rPr>
          <w:rFonts w:ascii="Arial" w:eastAsia="Arial" w:hAnsi="Arial" w:cs="Arial"/>
          <w:i/>
          <w:iCs/>
          <w:szCs w:val="24"/>
        </w:rPr>
        <w:t>NortheastStates.shp</w:t>
      </w:r>
      <w:proofErr w:type="spellEnd"/>
      <w:r w:rsidRPr="00AE772A">
        <w:rPr>
          <w:rFonts w:ascii="Arial" w:eastAsia="Arial" w:hAnsi="Arial" w:cs="Arial"/>
          <w:i/>
          <w:iCs/>
          <w:szCs w:val="24"/>
        </w:rPr>
        <w:t xml:space="preserve">, </w:t>
      </w:r>
      <w:proofErr w:type="spellStart"/>
      <w:r w:rsidRPr="00AE772A">
        <w:rPr>
          <w:rFonts w:ascii="Arial" w:eastAsia="Arial" w:hAnsi="Arial" w:cs="Arial"/>
          <w:i/>
          <w:iCs/>
          <w:szCs w:val="24"/>
        </w:rPr>
        <w:t>NortheastStates.shx</w:t>
      </w:r>
      <w:proofErr w:type="spellEnd"/>
      <w:r w:rsidRPr="00AE772A">
        <w:rPr>
          <w:rFonts w:ascii="Arial" w:eastAsia="Arial" w:hAnsi="Arial" w:cs="Arial"/>
          <w:szCs w:val="24"/>
        </w:rPr>
        <w:t>: a shapefile of the political boundaries of northeast states</w:t>
      </w:r>
    </w:p>
    <w:p w14:paraId="68DE7767"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state_codes</w:t>
      </w:r>
      <w:proofErr w:type="spellEnd"/>
      <w:r w:rsidRPr="00AE772A">
        <w:rPr>
          <w:rFonts w:ascii="Arial" w:eastAsia="Arial" w:hAnsi="Arial" w:cs="Arial"/>
          <w:szCs w:val="24"/>
        </w:rPr>
        <w:t>: an object for loading into R that contains the two-letter state codes for all U.S. states and provinces.</w:t>
      </w:r>
    </w:p>
    <w:p w14:paraId="39979471" w14:textId="77777777" w:rsidR="00AE772A" w:rsidRPr="00AE772A" w:rsidRDefault="00AE772A" w:rsidP="000B3FEF">
      <w:pPr>
        <w:numPr>
          <w:ilvl w:val="1"/>
          <w:numId w:val="11"/>
        </w:numPr>
        <w:rPr>
          <w:rFonts w:ascii="Arial" w:eastAsia="Arial" w:hAnsi="Arial" w:cs="Arial"/>
          <w:szCs w:val="24"/>
        </w:rPr>
      </w:pPr>
      <w:r w:rsidRPr="00AE772A">
        <w:rPr>
          <w:rFonts w:ascii="Arial" w:eastAsia="Arial" w:hAnsi="Arial" w:cs="Arial"/>
          <w:i/>
          <w:iCs/>
          <w:szCs w:val="24"/>
        </w:rPr>
        <w:t>lower48</w:t>
      </w:r>
      <w:r w:rsidRPr="00AE772A">
        <w:rPr>
          <w:rFonts w:ascii="Arial" w:eastAsia="Arial" w:hAnsi="Arial" w:cs="Arial"/>
          <w:szCs w:val="24"/>
        </w:rPr>
        <w:t>: an object for loading into R that contains the two-letter state codes for the lower 48 U.S. states.</w:t>
      </w:r>
    </w:p>
    <w:p w14:paraId="07268DB8"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SDM_</w:t>
      </w:r>
      <w:proofErr w:type="gramStart"/>
      <w:r w:rsidRPr="00AE772A">
        <w:rPr>
          <w:rFonts w:ascii="Arial" w:eastAsia="Arial" w:hAnsi="Arial" w:cs="Arial"/>
          <w:i/>
          <w:iCs/>
          <w:szCs w:val="24"/>
        </w:rPr>
        <w:t>source.R</w:t>
      </w:r>
      <w:proofErr w:type="spellEnd"/>
      <w:proofErr w:type="gramEnd"/>
      <w:r w:rsidRPr="00AE772A">
        <w:rPr>
          <w:rFonts w:ascii="Arial" w:eastAsia="Arial" w:hAnsi="Arial" w:cs="Arial"/>
          <w:szCs w:val="24"/>
        </w:rPr>
        <w:t>: the R file containing functions and environmental variables used in this lab</w:t>
      </w:r>
    </w:p>
    <w:p w14:paraId="6D177713" w14:textId="77777777" w:rsidR="00AE772A" w:rsidRPr="00AE772A" w:rsidRDefault="00AE772A" w:rsidP="000B3FEF">
      <w:pPr>
        <w:numPr>
          <w:ilvl w:val="1"/>
          <w:numId w:val="11"/>
        </w:numPr>
        <w:rPr>
          <w:rFonts w:ascii="Arial" w:eastAsia="Arial" w:hAnsi="Arial" w:cs="Arial"/>
          <w:szCs w:val="24"/>
        </w:rPr>
      </w:pPr>
      <w:r w:rsidRPr="00AE772A">
        <w:rPr>
          <w:rFonts w:ascii="Arial" w:eastAsia="Arial" w:hAnsi="Arial" w:cs="Arial"/>
          <w:b/>
          <w:bCs/>
          <w:i/>
          <w:iCs/>
          <w:szCs w:val="24"/>
        </w:rPr>
        <w:t>SDM.R</w:t>
      </w:r>
      <w:r w:rsidRPr="00AE772A">
        <w:rPr>
          <w:rFonts w:ascii="Arial" w:eastAsia="Arial" w:hAnsi="Arial" w:cs="Arial"/>
          <w:b/>
          <w:bCs/>
          <w:szCs w:val="24"/>
        </w:rPr>
        <w:t>: the R Script file that students need to run the lab.  This is the only file students need to look at or open</w:t>
      </w:r>
      <w:r w:rsidRPr="00AE772A">
        <w:rPr>
          <w:rFonts w:ascii="Arial" w:eastAsia="Arial" w:hAnsi="Arial" w:cs="Arial"/>
          <w:szCs w:val="24"/>
        </w:rPr>
        <w:t xml:space="preserve">, everything else in this list can be safely ignored, except for inspecting the outputs in the </w:t>
      </w:r>
      <w:r w:rsidRPr="00AE772A">
        <w:rPr>
          <w:rFonts w:ascii="Arial" w:eastAsia="Arial" w:hAnsi="Arial" w:cs="Arial"/>
          <w:i/>
          <w:iCs/>
          <w:szCs w:val="24"/>
        </w:rPr>
        <w:t>Figures</w:t>
      </w:r>
      <w:r w:rsidRPr="00AE772A">
        <w:rPr>
          <w:rFonts w:ascii="Arial" w:eastAsia="Arial" w:hAnsi="Arial" w:cs="Arial"/>
          <w:szCs w:val="24"/>
        </w:rPr>
        <w:t xml:space="preserve"> folder.</w:t>
      </w:r>
    </w:p>
    <w:p w14:paraId="38400CB0" w14:textId="31616A57" w:rsidR="00AE772A" w:rsidRPr="00AE772A" w:rsidRDefault="00AE772A" w:rsidP="000B3FEF">
      <w:pPr>
        <w:numPr>
          <w:ilvl w:val="0"/>
          <w:numId w:val="11"/>
        </w:numPr>
        <w:rPr>
          <w:rFonts w:ascii="Arial" w:eastAsia="Arial" w:hAnsi="Arial" w:cs="Arial"/>
          <w:szCs w:val="24"/>
        </w:rPr>
      </w:pPr>
      <w:r w:rsidRPr="00AE772A">
        <w:rPr>
          <w:rFonts w:ascii="Arial" w:eastAsia="Arial" w:hAnsi="Arial" w:cs="Arial"/>
          <w:szCs w:val="24"/>
        </w:rPr>
        <w:t>(</w:t>
      </w:r>
      <w:r w:rsidRPr="00AE772A">
        <w:rPr>
          <w:rFonts w:ascii="Arial" w:eastAsia="Arial" w:hAnsi="Arial" w:cs="Arial"/>
          <w:i/>
          <w:iCs/>
          <w:szCs w:val="24"/>
        </w:rPr>
        <w:t>Optional</w:t>
      </w:r>
      <w:r w:rsidRPr="00AE772A">
        <w:rPr>
          <w:rFonts w:ascii="Arial" w:eastAsia="Arial" w:hAnsi="Arial" w:cs="Arial"/>
          <w:szCs w:val="24"/>
        </w:rPr>
        <w:t xml:space="preserve">): </w:t>
      </w:r>
      <w:hyperlink r:id="rId19" w:history="1">
        <w:r w:rsidRPr="00AE772A">
          <w:rPr>
            <w:rStyle w:val="Hyperlink"/>
            <w:rFonts w:ascii="Arial" w:eastAsia="Arial" w:hAnsi="Arial" w:cs="Arial"/>
            <w:szCs w:val="24"/>
          </w:rPr>
          <w:t>global.zip</w:t>
        </w:r>
      </w:hyperlink>
      <w:r w:rsidRPr="00AE772A">
        <w:rPr>
          <w:rFonts w:ascii="Arial" w:eastAsia="Arial" w:hAnsi="Arial" w:cs="Arial"/>
          <w:szCs w:val="24"/>
        </w:rPr>
        <w:t xml:space="preserve"> is a zipped folder for classes that wish to look at a different region other than the northeast.  If desired, this folder should be unzipped and place the resulting “global” directory within the SDM folder above.  Further instructions for using this global data set are within the main SDM.R script.  Note that FIA data is only for the United States, so “global” might sound misleading, it </w:t>
      </w:r>
      <w:proofErr w:type="gramStart"/>
      <w:r w:rsidRPr="00AE772A">
        <w:rPr>
          <w:rFonts w:ascii="Arial" w:eastAsia="Arial" w:hAnsi="Arial" w:cs="Arial"/>
          <w:szCs w:val="24"/>
        </w:rPr>
        <w:t>really just</w:t>
      </w:r>
      <w:proofErr w:type="gramEnd"/>
      <w:r w:rsidRPr="00AE772A">
        <w:rPr>
          <w:rFonts w:ascii="Arial" w:eastAsia="Arial" w:hAnsi="Arial" w:cs="Arial"/>
          <w:szCs w:val="24"/>
        </w:rPr>
        <w:t xml:space="preserve"> means all available here.  Inside the global directory, you will find:</w:t>
      </w:r>
    </w:p>
    <w:p w14:paraId="0C338E4A"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WorldClim</w:t>
      </w:r>
      <w:proofErr w:type="spellEnd"/>
      <w:r w:rsidRPr="00AE772A">
        <w:rPr>
          <w:rFonts w:ascii="Arial" w:eastAsia="Arial" w:hAnsi="Arial" w:cs="Arial"/>
          <w:szCs w:val="24"/>
        </w:rPr>
        <w:t xml:space="preserve">: subdirectory containing global future </w:t>
      </w:r>
      <w:proofErr w:type="spellStart"/>
      <w:r w:rsidRPr="00AE772A">
        <w:rPr>
          <w:rFonts w:ascii="Arial" w:eastAsia="Arial" w:hAnsi="Arial" w:cs="Arial"/>
          <w:szCs w:val="24"/>
        </w:rPr>
        <w:t>bioclim</w:t>
      </w:r>
      <w:proofErr w:type="spellEnd"/>
      <w:r w:rsidRPr="00AE772A">
        <w:rPr>
          <w:rFonts w:ascii="Arial" w:eastAsia="Arial" w:hAnsi="Arial" w:cs="Arial"/>
          <w:szCs w:val="24"/>
        </w:rPr>
        <w:t xml:space="preserve"> data used for the model.</w:t>
      </w:r>
    </w:p>
    <w:p w14:paraId="30E651E6"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bioclim_cur_global.grd</w:t>
      </w:r>
      <w:proofErr w:type="spellEnd"/>
      <w:r w:rsidRPr="00AE772A">
        <w:rPr>
          <w:rFonts w:ascii="Arial" w:eastAsia="Arial" w:hAnsi="Arial" w:cs="Arial"/>
          <w:szCs w:val="24"/>
        </w:rPr>
        <w:t xml:space="preserve"> and </w:t>
      </w:r>
      <w:proofErr w:type="spellStart"/>
      <w:r w:rsidRPr="00AE772A">
        <w:rPr>
          <w:rFonts w:ascii="Arial" w:eastAsia="Arial" w:hAnsi="Arial" w:cs="Arial"/>
          <w:i/>
          <w:iCs/>
          <w:szCs w:val="24"/>
        </w:rPr>
        <w:t>bioclim_cur_global.gri</w:t>
      </w:r>
      <w:proofErr w:type="spellEnd"/>
      <w:r w:rsidRPr="00AE772A">
        <w:rPr>
          <w:rFonts w:ascii="Arial" w:eastAsia="Arial" w:hAnsi="Arial" w:cs="Arial"/>
          <w:i/>
          <w:iCs/>
          <w:szCs w:val="24"/>
        </w:rPr>
        <w:t>:</w:t>
      </w:r>
      <w:r w:rsidRPr="00AE772A">
        <w:rPr>
          <w:rFonts w:ascii="Arial" w:eastAsia="Arial" w:hAnsi="Arial" w:cs="Arial"/>
          <w:szCs w:val="24"/>
        </w:rPr>
        <w:t xml:space="preserve"> raster stack of the current </w:t>
      </w:r>
      <w:proofErr w:type="spellStart"/>
      <w:r w:rsidRPr="00AE772A">
        <w:rPr>
          <w:rFonts w:ascii="Arial" w:eastAsia="Arial" w:hAnsi="Arial" w:cs="Arial"/>
          <w:szCs w:val="24"/>
        </w:rPr>
        <w:t>bioclim</w:t>
      </w:r>
      <w:proofErr w:type="spellEnd"/>
      <w:r w:rsidRPr="00AE772A">
        <w:rPr>
          <w:rFonts w:ascii="Arial" w:eastAsia="Arial" w:hAnsi="Arial" w:cs="Arial"/>
          <w:szCs w:val="24"/>
        </w:rPr>
        <w:t xml:space="preserve"> layers derived from </w:t>
      </w:r>
      <w:proofErr w:type="spellStart"/>
      <w:r w:rsidRPr="00AE772A">
        <w:rPr>
          <w:rFonts w:ascii="Arial" w:eastAsia="Arial" w:hAnsi="Arial" w:cs="Arial"/>
          <w:szCs w:val="24"/>
        </w:rPr>
        <w:t>WorldClim</w:t>
      </w:r>
      <w:proofErr w:type="spellEnd"/>
      <w:r w:rsidRPr="00AE772A">
        <w:rPr>
          <w:rFonts w:ascii="Arial" w:eastAsia="Arial" w:hAnsi="Arial" w:cs="Arial"/>
          <w:szCs w:val="24"/>
        </w:rPr>
        <w:t xml:space="preserve"> data.</w:t>
      </w:r>
    </w:p>
    <w:p w14:paraId="0EE0B40F" w14:textId="77777777" w:rsidR="00AE772A" w:rsidRPr="00AE772A" w:rsidRDefault="00AE772A" w:rsidP="000B3FEF">
      <w:pPr>
        <w:numPr>
          <w:ilvl w:val="1"/>
          <w:numId w:val="11"/>
        </w:numPr>
        <w:rPr>
          <w:rFonts w:ascii="Arial" w:eastAsia="Arial" w:hAnsi="Arial" w:cs="Arial"/>
          <w:i/>
          <w:iCs/>
          <w:szCs w:val="24"/>
        </w:rPr>
      </w:pPr>
      <w:r w:rsidRPr="00AE772A">
        <w:rPr>
          <w:rFonts w:ascii="Arial" w:eastAsia="Arial" w:hAnsi="Arial" w:cs="Arial"/>
          <w:i/>
          <w:iCs/>
          <w:szCs w:val="24"/>
        </w:rPr>
        <w:t>FIA_global.csv</w:t>
      </w:r>
      <w:r w:rsidRPr="00AE772A">
        <w:rPr>
          <w:rFonts w:ascii="Arial" w:eastAsia="Arial" w:hAnsi="Arial" w:cs="Arial"/>
          <w:szCs w:val="24"/>
        </w:rPr>
        <w:t>:</w:t>
      </w:r>
      <w:r w:rsidRPr="00AE772A">
        <w:rPr>
          <w:rFonts w:ascii="Arial" w:eastAsia="Arial" w:hAnsi="Arial" w:cs="Arial"/>
          <w:i/>
          <w:iCs/>
          <w:szCs w:val="24"/>
        </w:rPr>
        <w:t xml:space="preserve"> </w:t>
      </w:r>
      <w:r w:rsidRPr="00AE772A">
        <w:rPr>
          <w:rFonts w:ascii="Arial" w:eastAsia="Arial" w:hAnsi="Arial" w:cs="Arial"/>
          <w:szCs w:val="24"/>
        </w:rPr>
        <w:t>a spreadsheet with FIA data on tree occurrences at plots across the entire U.S.</w:t>
      </w:r>
    </w:p>
    <w:p w14:paraId="5D684C35" w14:textId="77777777" w:rsidR="00AE772A" w:rsidRPr="00AE772A" w:rsidRDefault="00AE772A" w:rsidP="000B3FEF">
      <w:pPr>
        <w:numPr>
          <w:ilvl w:val="1"/>
          <w:numId w:val="11"/>
        </w:numPr>
        <w:rPr>
          <w:rFonts w:ascii="Arial" w:eastAsia="Arial" w:hAnsi="Arial" w:cs="Arial"/>
          <w:szCs w:val="24"/>
        </w:rPr>
      </w:pPr>
      <w:proofErr w:type="spellStart"/>
      <w:r w:rsidRPr="00AE772A">
        <w:rPr>
          <w:rFonts w:ascii="Arial" w:eastAsia="Arial" w:hAnsi="Arial" w:cs="Arial"/>
          <w:i/>
          <w:iCs/>
          <w:szCs w:val="24"/>
        </w:rPr>
        <w:t>US_Canada.dbf</w:t>
      </w:r>
      <w:proofErr w:type="spellEnd"/>
      <w:r w:rsidRPr="00AE772A">
        <w:rPr>
          <w:rFonts w:ascii="Arial" w:eastAsia="Arial" w:hAnsi="Arial" w:cs="Arial"/>
          <w:i/>
          <w:iCs/>
          <w:szCs w:val="24"/>
        </w:rPr>
        <w:t xml:space="preserve">, </w:t>
      </w:r>
      <w:proofErr w:type="spellStart"/>
      <w:r w:rsidRPr="00AE772A">
        <w:rPr>
          <w:rFonts w:ascii="Arial" w:eastAsia="Arial" w:hAnsi="Arial" w:cs="Arial"/>
          <w:i/>
          <w:iCs/>
          <w:szCs w:val="24"/>
        </w:rPr>
        <w:t>US_Canada.shp</w:t>
      </w:r>
      <w:proofErr w:type="spellEnd"/>
      <w:r w:rsidRPr="00AE772A">
        <w:rPr>
          <w:rFonts w:ascii="Arial" w:eastAsia="Arial" w:hAnsi="Arial" w:cs="Arial"/>
          <w:i/>
          <w:iCs/>
          <w:szCs w:val="24"/>
        </w:rPr>
        <w:t xml:space="preserve">, </w:t>
      </w:r>
      <w:proofErr w:type="spellStart"/>
      <w:r w:rsidRPr="00AE772A">
        <w:rPr>
          <w:rFonts w:ascii="Arial" w:eastAsia="Arial" w:hAnsi="Arial" w:cs="Arial"/>
          <w:i/>
          <w:iCs/>
          <w:szCs w:val="24"/>
        </w:rPr>
        <w:t>US_Canada.shx</w:t>
      </w:r>
      <w:proofErr w:type="spellEnd"/>
      <w:r w:rsidRPr="00AE772A">
        <w:rPr>
          <w:rFonts w:ascii="Arial" w:eastAsia="Arial" w:hAnsi="Arial" w:cs="Arial"/>
          <w:szCs w:val="24"/>
        </w:rPr>
        <w:t>: a shapefile of the political boundaries of the U.S. and Canada.</w:t>
      </w:r>
    </w:p>
    <w:p w14:paraId="05408644" w14:textId="77777777" w:rsidR="00AE772A" w:rsidRPr="00AE772A" w:rsidRDefault="00AE772A" w:rsidP="00AE772A">
      <w:pPr>
        <w:ind w:left="1440"/>
        <w:rPr>
          <w:rFonts w:ascii="Arial" w:eastAsia="Arial" w:hAnsi="Arial" w:cs="Arial"/>
          <w:szCs w:val="24"/>
        </w:rPr>
      </w:pPr>
    </w:p>
    <w:p w14:paraId="6D760B8D" w14:textId="54CAEAE1" w:rsidR="00EB7FBA" w:rsidRPr="00757612" w:rsidRDefault="00EB7FBA" w:rsidP="00757612">
      <w:pPr>
        <w:spacing w:after="120"/>
        <w:mirrorIndents/>
        <w:rPr>
          <w:rFonts w:ascii="Arial" w:hAnsi="Arial" w:cs="Arial"/>
        </w:rPr>
      </w:pPr>
      <w:r w:rsidRPr="00757612">
        <w:rPr>
          <w:rFonts w:ascii="Arial" w:hAnsi="Arial" w:cs="Arial"/>
          <w:b/>
        </w:rPr>
        <w:t>STUDENT INSTRUCTIONS</w:t>
      </w:r>
    </w:p>
    <w:p w14:paraId="118C683E" w14:textId="77777777" w:rsidR="000B3FEF" w:rsidRPr="000B3FEF" w:rsidRDefault="000B3FEF" w:rsidP="000B3FEF">
      <w:pPr>
        <w:rPr>
          <w:rFonts w:ascii="Arial" w:eastAsia="Roboto" w:hAnsi="Arial" w:cs="Arial"/>
          <w:color w:val="0D0D0D"/>
          <w:szCs w:val="24"/>
        </w:rPr>
      </w:pPr>
      <w:r w:rsidRPr="000B3FEF">
        <w:rPr>
          <w:rFonts w:ascii="Arial" w:eastAsia="Roboto" w:hAnsi="Arial" w:cs="Arial"/>
          <w:b/>
          <w:color w:val="0D0D0D"/>
          <w:szCs w:val="24"/>
        </w:rPr>
        <w:t>Species Distribution Models (SDM)</w:t>
      </w:r>
      <w:r w:rsidRPr="000B3FEF">
        <w:rPr>
          <w:rFonts w:ascii="Arial" w:eastAsia="Roboto" w:hAnsi="Arial" w:cs="Arial"/>
          <w:color w:val="0D0D0D"/>
          <w:szCs w:val="24"/>
        </w:rPr>
        <w:t xml:space="preserve"> are a common but fraught tool used by ecologists to understand how a species responds to climate.  Although an easy way to understand and map species’ relationships to current climate over large areas, there is a consensus that the typical approach for using standard SDMs to extrapolate into the future violates model assumptions and is likely to lead to erroneous predictions (Charney et al. 2021).  Nonetheless, it is a commonly used technique and there is active research aimed at improving these models.  Here, </w:t>
      </w:r>
      <w:r w:rsidRPr="000B3FEF">
        <w:rPr>
          <w:rFonts w:ascii="Arial" w:eastAsia="Roboto" w:hAnsi="Arial" w:cs="Arial"/>
          <w:color w:val="0D0D0D"/>
          <w:szCs w:val="24"/>
        </w:rPr>
        <w:lastRenderedPageBreak/>
        <w:t xml:space="preserve">you will choose one or more tree species to build an SDM and use this to predict future ranges of that species.  </w:t>
      </w:r>
    </w:p>
    <w:p w14:paraId="5287C792" w14:textId="77777777" w:rsidR="000B3FEF" w:rsidRPr="000B3FEF" w:rsidRDefault="000B3FEF" w:rsidP="000B3FEF">
      <w:pPr>
        <w:rPr>
          <w:rFonts w:ascii="Arial" w:eastAsia="Roboto" w:hAnsi="Arial" w:cs="Arial"/>
          <w:color w:val="0D0D0D"/>
          <w:szCs w:val="24"/>
        </w:rPr>
      </w:pPr>
    </w:p>
    <w:p w14:paraId="3E001CF5" w14:textId="77777777" w:rsidR="000B3FEF" w:rsidRPr="000B3FEF" w:rsidRDefault="000B3FEF" w:rsidP="000B3FEF">
      <w:pPr>
        <w:rPr>
          <w:rFonts w:ascii="Arial" w:eastAsia="Roboto" w:hAnsi="Arial" w:cs="Arial"/>
          <w:color w:val="0D0D0D"/>
          <w:szCs w:val="24"/>
        </w:rPr>
      </w:pPr>
      <w:r w:rsidRPr="000B3FEF">
        <w:rPr>
          <w:rFonts w:ascii="Arial" w:eastAsia="Roboto" w:hAnsi="Arial" w:cs="Arial"/>
          <w:color w:val="0D0D0D"/>
          <w:szCs w:val="24"/>
        </w:rPr>
        <w:t xml:space="preserve">SDMs are a type of </w:t>
      </w:r>
      <w:r w:rsidRPr="000B3FEF">
        <w:rPr>
          <w:rFonts w:ascii="Arial" w:eastAsia="Roboto" w:hAnsi="Arial" w:cs="Arial"/>
          <w:b/>
          <w:color w:val="0D0D0D"/>
          <w:szCs w:val="24"/>
        </w:rPr>
        <w:t>Climate Envelope Model</w:t>
      </w:r>
      <w:r w:rsidRPr="000B3FEF">
        <w:rPr>
          <w:rFonts w:ascii="Arial" w:eastAsia="Roboto" w:hAnsi="Arial" w:cs="Arial"/>
          <w:color w:val="0D0D0D"/>
          <w:szCs w:val="24"/>
        </w:rPr>
        <w:t xml:space="preserve">, meaning they aim to capture the range of possible climate conditions in which a species could survive.  Like any model, an SDM includes both </w:t>
      </w:r>
      <w:r w:rsidRPr="000B3FEF">
        <w:rPr>
          <w:rFonts w:ascii="Arial" w:eastAsia="Roboto" w:hAnsi="Arial" w:cs="Arial"/>
          <w:b/>
          <w:color w:val="0D0D0D"/>
          <w:szCs w:val="24"/>
        </w:rPr>
        <w:t>predictor</w:t>
      </w:r>
      <w:r w:rsidRPr="000B3FEF">
        <w:rPr>
          <w:rFonts w:ascii="Arial" w:eastAsia="Roboto" w:hAnsi="Arial" w:cs="Arial"/>
          <w:color w:val="0D0D0D"/>
          <w:szCs w:val="24"/>
        </w:rPr>
        <w:t xml:space="preserve"> and </w:t>
      </w:r>
      <w:r w:rsidRPr="000B3FEF">
        <w:rPr>
          <w:rFonts w:ascii="Arial" w:eastAsia="Roboto" w:hAnsi="Arial" w:cs="Arial"/>
          <w:b/>
          <w:color w:val="0D0D0D"/>
          <w:szCs w:val="24"/>
        </w:rPr>
        <w:t>response</w:t>
      </w:r>
      <w:r w:rsidRPr="000B3FEF">
        <w:rPr>
          <w:rFonts w:ascii="Arial" w:eastAsia="Roboto" w:hAnsi="Arial" w:cs="Arial"/>
          <w:color w:val="0D0D0D"/>
          <w:szCs w:val="24"/>
        </w:rPr>
        <w:t xml:space="preserve"> variables.  Here, the response variable is </w:t>
      </w:r>
      <w:proofErr w:type="gramStart"/>
      <w:r w:rsidRPr="000B3FEF">
        <w:rPr>
          <w:rFonts w:ascii="Arial" w:eastAsia="Roboto" w:hAnsi="Arial" w:cs="Arial"/>
          <w:color w:val="0D0D0D"/>
          <w:szCs w:val="24"/>
        </w:rPr>
        <w:t>whether or not</w:t>
      </w:r>
      <w:proofErr w:type="gramEnd"/>
      <w:r w:rsidRPr="000B3FEF">
        <w:rPr>
          <w:rFonts w:ascii="Arial" w:eastAsia="Roboto" w:hAnsi="Arial" w:cs="Arial"/>
          <w:color w:val="0D0D0D"/>
          <w:szCs w:val="24"/>
        </w:rPr>
        <w:t xml:space="preserve"> a species was found at a sampling location.  The predictor variable is the climate at that location.  We can break today’s modeling into three parts:</w:t>
      </w:r>
    </w:p>
    <w:p w14:paraId="2563B294" w14:textId="77777777" w:rsidR="000B3FEF" w:rsidRPr="000B3FEF" w:rsidRDefault="000B3FEF" w:rsidP="000B3FEF">
      <w:pPr>
        <w:numPr>
          <w:ilvl w:val="0"/>
          <w:numId w:val="15"/>
        </w:numPr>
        <w:rPr>
          <w:rFonts w:ascii="Arial" w:eastAsia="Roboto" w:hAnsi="Arial" w:cs="Arial"/>
          <w:color w:val="0D0D0D"/>
          <w:szCs w:val="24"/>
        </w:rPr>
      </w:pPr>
      <w:r w:rsidRPr="000B3FEF">
        <w:rPr>
          <w:rFonts w:ascii="Arial" w:eastAsia="Roboto" w:hAnsi="Arial" w:cs="Arial"/>
          <w:color w:val="0D0D0D"/>
          <w:szCs w:val="24"/>
        </w:rPr>
        <w:t xml:space="preserve">First, we fit the SDM using data on observed trees growing at field plots and the historical climate data at those observation locations. </w:t>
      </w:r>
    </w:p>
    <w:p w14:paraId="7CC6ADDB" w14:textId="77777777" w:rsidR="000B3FEF" w:rsidRPr="000B3FEF" w:rsidRDefault="000B3FEF" w:rsidP="000B3FEF">
      <w:pPr>
        <w:numPr>
          <w:ilvl w:val="0"/>
          <w:numId w:val="15"/>
        </w:numPr>
        <w:rPr>
          <w:rFonts w:ascii="Arial" w:eastAsia="Roboto" w:hAnsi="Arial" w:cs="Arial"/>
          <w:color w:val="0D0D0D"/>
          <w:szCs w:val="24"/>
        </w:rPr>
      </w:pPr>
      <w:r w:rsidRPr="000B3FEF">
        <w:rPr>
          <w:rFonts w:ascii="Arial" w:eastAsia="Roboto" w:hAnsi="Arial" w:cs="Arial"/>
          <w:color w:val="0D0D0D"/>
          <w:szCs w:val="24"/>
        </w:rPr>
        <w:t>Second, we use this fitted SDM and the region-wide historical climate data to map the suitability of the climate for that species at all locations across the entire region, including the spots in between our field plots.</w:t>
      </w:r>
    </w:p>
    <w:p w14:paraId="6D089F72" w14:textId="77777777" w:rsidR="000B3FEF" w:rsidRPr="000B3FEF" w:rsidRDefault="000B3FEF" w:rsidP="000B3FEF">
      <w:pPr>
        <w:numPr>
          <w:ilvl w:val="0"/>
          <w:numId w:val="15"/>
        </w:numPr>
        <w:rPr>
          <w:rFonts w:ascii="Arial" w:eastAsia="Roboto" w:hAnsi="Arial" w:cs="Arial"/>
          <w:color w:val="0D0D0D"/>
          <w:szCs w:val="24"/>
        </w:rPr>
      </w:pPr>
      <w:r w:rsidRPr="000B3FEF">
        <w:rPr>
          <w:rFonts w:ascii="Arial" w:eastAsia="Roboto" w:hAnsi="Arial" w:cs="Arial"/>
          <w:color w:val="0D0D0D"/>
          <w:szCs w:val="24"/>
        </w:rPr>
        <w:t>Last, we replace the historical climate data with future climate data and re-run the SDM to make a prediction map of where the species is likely to survive in the future.</w:t>
      </w:r>
    </w:p>
    <w:p w14:paraId="7ED9C009" w14:textId="77777777" w:rsidR="000B3FEF" w:rsidRPr="000B3FEF" w:rsidRDefault="000B3FEF" w:rsidP="000B3FEF">
      <w:pPr>
        <w:rPr>
          <w:rFonts w:ascii="Arial" w:eastAsia="Roboto" w:hAnsi="Arial" w:cs="Arial"/>
          <w:color w:val="0D0D0D"/>
          <w:szCs w:val="24"/>
        </w:rPr>
      </w:pPr>
    </w:p>
    <w:p w14:paraId="02A92191" w14:textId="77777777" w:rsidR="000B3FEF" w:rsidRPr="000B3FEF" w:rsidRDefault="000B3FEF" w:rsidP="000B3FEF">
      <w:pPr>
        <w:rPr>
          <w:rFonts w:ascii="Arial" w:eastAsia="Roboto" w:hAnsi="Arial" w:cs="Arial"/>
          <w:color w:val="0D0D0D"/>
          <w:szCs w:val="24"/>
        </w:rPr>
      </w:pPr>
      <w:r w:rsidRPr="000B3FEF">
        <w:rPr>
          <w:rFonts w:ascii="Arial" w:eastAsia="Roboto" w:hAnsi="Arial" w:cs="Arial"/>
          <w:color w:val="0D0D0D"/>
          <w:szCs w:val="24"/>
        </w:rPr>
        <w:t>To complete this 3-step model, we must rely on several data sources and make several choices.  Your task today is to investigate how these choices influence your model output.  You will be working through a pre-written R Script with a numbering system that corresponds to the instructions on this sheet.  This script will guide you through:</w:t>
      </w:r>
    </w:p>
    <w:p w14:paraId="2D797ABD" w14:textId="77777777" w:rsidR="000B3FEF" w:rsidRPr="000B3FEF" w:rsidRDefault="000B3FEF" w:rsidP="000B3FEF">
      <w:pPr>
        <w:numPr>
          <w:ilvl w:val="0"/>
          <w:numId w:val="12"/>
        </w:numPr>
        <w:rPr>
          <w:rFonts w:ascii="Arial" w:eastAsia="Roboto" w:hAnsi="Arial" w:cs="Arial"/>
          <w:color w:val="0D0D0D"/>
          <w:szCs w:val="24"/>
        </w:rPr>
      </w:pPr>
      <w:r w:rsidRPr="000B3FEF">
        <w:rPr>
          <w:rFonts w:ascii="Arial" w:eastAsia="Roboto" w:hAnsi="Arial" w:cs="Arial"/>
          <w:color w:val="0D0D0D"/>
          <w:szCs w:val="24"/>
        </w:rPr>
        <w:t>Introduction to R (lines 13 - 44)</w:t>
      </w:r>
    </w:p>
    <w:p w14:paraId="28666DF2" w14:textId="77777777" w:rsidR="000B3FEF" w:rsidRPr="000B3FEF" w:rsidRDefault="000B3FEF" w:rsidP="000B3FEF">
      <w:pPr>
        <w:numPr>
          <w:ilvl w:val="0"/>
          <w:numId w:val="12"/>
        </w:numPr>
        <w:rPr>
          <w:rFonts w:ascii="Arial" w:eastAsia="Roboto" w:hAnsi="Arial" w:cs="Arial"/>
          <w:color w:val="0D0D0D"/>
          <w:szCs w:val="24"/>
        </w:rPr>
      </w:pPr>
      <w:r w:rsidRPr="000B3FEF">
        <w:rPr>
          <w:rFonts w:ascii="Arial" w:eastAsia="Roboto" w:hAnsi="Arial" w:cs="Arial"/>
          <w:color w:val="0D0D0D"/>
          <w:szCs w:val="24"/>
        </w:rPr>
        <w:t>Setting up the workspace for today's lab</w:t>
      </w:r>
      <w:r w:rsidRPr="000B3FEF" w:rsidDel="00DD512F">
        <w:rPr>
          <w:rFonts w:ascii="Arial" w:eastAsia="Roboto" w:hAnsi="Arial" w:cs="Arial"/>
          <w:color w:val="0D0D0D"/>
          <w:szCs w:val="24"/>
        </w:rPr>
        <w:t xml:space="preserve"> </w:t>
      </w:r>
      <w:r w:rsidRPr="000B3FEF">
        <w:rPr>
          <w:rFonts w:ascii="Arial" w:eastAsia="Roboto" w:hAnsi="Arial" w:cs="Arial"/>
          <w:color w:val="0D0D0D"/>
          <w:szCs w:val="24"/>
        </w:rPr>
        <w:t>(lines 47- 68)</w:t>
      </w:r>
    </w:p>
    <w:p w14:paraId="7C9499C1" w14:textId="77777777" w:rsidR="000B3FEF" w:rsidRPr="000B3FEF" w:rsidRDefault="000B3FEF" w:rsidP="000B3FEF">
      <w:pPr>
        <w:numPr>
          <w:ilvl w:val="0"/>
          <w:numId w:val="12"/>
        </w:numPr>
        <w:rPr>
          <w:rFonts w:ascii="Arial" w:eastAsia="Roboto" w:hAnsi="Arial" w:cs="Arial"/>
          <w:color w:val="0D0D0D"/>
          <w:szCs w:val="24"/>
        </w:rPr>
      </w:pPr>
      <w:r w:rsidRPr="000B3FEF">
        <w:rPr>
          <w:rFonts w:ascii="Arial" w:eastAsia="Roboto" w:hAnsi="Arial" w:cs="Arial"/>
          <w:color w:val="0D0D0D"/>
          <w:szCs w:val="24"/>
        </w:rPr>
        <w:t>Load the data we will be using in our model, including:</w:t>
      </w:r>
    </w:p>
    <w:p w14:paraId="6BDB6DD5" w14:textId="77777777" w:rsidR="000B3FEF" w:rsidRPr="000B3FEF" w:rsidRDefault="000B3FEF" w:rsidP="000B3FEF">
      <w:pPr>
        <w:numPr>
          <w:ilvl w:val="1"/>
          <w:numId w:val="12"/>
        </w:numPr>
        <w:rPr>
          <w:rFonts w:ascii="Arial" w:eastAsia="Roboto" w:hAnsi="Arial" w:cs="Arial"/>
          <w:color w:val="0D0D0D"/>
          <w:szCs w:val="24"/>
        </w:rPr>
      </w:pPr>
      <w:r w:rsidRPr="000B3FEF">
        <w:rPr>
          <w:rFonts w:ascii="Arial" w:eastAsia="Roboto" w:hAnsi="Arial" w:cs="Arial"/>
          <w:color w:val="0D0D0D"/>
          <w:szCs w:val="24"/>
        </w:rPr>
        <w:t>FIA Data (lines 71 - 89)</w:t>
      </w:r>
    </w:p>
    <w:p w14:paraId="5C1173CC" w14:textId="77777777" w:rsidR="000B3FEF" w:rsidRPr="000B3FEF" w:rsidRDefault="000B3FEF" w:rsidP="000B3FEF">
      <w:pPr>
        <w:numPr>
          <w:ilvl w:val="1"/>
          <w:numId w:val="12"/>
        </w:numPr>
        <w:rPr>
          <w:rFonts w:ascii="Arial" w:eastAsia="Roboto" w:hAnsi="Arial" w:cs="Arial"/>
          <w:color w:val="0D0D0D"/>
          <w:szCs w:val="24"/>
        </w:rPr>
      </w:pPr>
      <w:r w:rsidRPr="000B3FEF">
        <w:rPr>
          <w:rFonts w:ascii="Arial" w:eastAsia="Roboto" w:hAnsi="Arial" w:cs="Arial"/>
          <w:color w:val="0D0D0D"/>
          <w:szCs w:val="24"/>
        </w:rPr>
        <w:t>Climate Data (lines 91 - 107)</w:t>
      </w:r>
    </w:p>
    <w:p w14:paraId="249436D9" w14:textId="77777777" w:rsidR="000B3FEF" w:rsidRPr="000B3FEF" w:rsidRDefault="000B3FEF" w:rsidP="000B3FEF">
      <w:pPr>
        <w:numPr>
          <w:ilvl w:val="0"/>
          <w:numId w:val="12"/>
        </w:numPr>
        <w:rPr>
          <w:rFonts w:ascii="Arial" w:eastAsia="Roboto" w:hAnsi="Arial" w:cs="Arial"/>
          <w:color w:val="0D0D0D"/>
          <w:szCs w:val="24"/>
        </w:rPr>
      </w:pPr>
      <w:r w:rsidRPr="000B3FEF">
        <w:rPr>
          <w:rFonts w:ascii="Arial" w:eastAsia="Roboto" w:hAnsi="Arial" w:cs="Arial"/>
          <w:color w:val="0D0D0D"/>
          <w:szCs w:val="24"/>
        </w:rPr>
        <w:t>Parameterizing your model by choosing:</w:t>
      </w:r>
    </w:p>
    <w:p w14:paraId="6508DF39" w14:textId="77777777" w:rsidR="000B3FEF" w:rsidRPr="000B3FEF" w:rsidRDefault="000B3FEF" w:rsidP="000B3FEF">
      <w:pPr>
        <w:numPr>
          <w:ilvl w:val="1"/>
          <w:numId w:val="12"/>
        </w:numPr>
        <w:rPr>
          <w:rFonts w:ascii="Arial" w:eastAsia="Roboto" w:hAnsi="Arial" w:cs="Arial"/>
          <w:color w:val="0D0D0D"/>
          <w:szCs w:val="24"/>
        </w:rPr>
      </w:pPr>
      <w:r w:rsidRPr="000B3FEF">
        <w:rPr>
          <w:rFonts w:ascii="Arial" w:eastAsia="Roboto" w:hAnsi="Arial" w:cs="Arial"/>
          <w:color w:val="0D0D0D"/>
          <w:szCs w:val="24"/>
        </w:rPr>
        <w:t>Tree species (line 117)</w:t>
      </w:r>
    </w:p>
    <w:p w14:paraId="206876FC" w14:textId="77777777" w:rsidR="000B3FEF" w:rsidRPr="000B3FEF" w:rsidRDefault="000B3FEF" w:rsidP="000B3FEF">
      <w:pPr>
        <w:numPr>
          <w:ilvl w:val="1"/>
          <w:numId w:val="12"/>
        </w:numPr>
        <w:rPr>
          <w:rFonts w:ascii="Arial" w:eastAsia="Roboto" w:hAnsi="Arial" w:cs="Arial"/>
          <w:color w:val="0D0D0D"/>
          <w:szCs w:val="24"/>
        </w:rPr>
      </w:pPr>
      <w:r w:rsidRPr="000B3FEF">
        <w:rPr>
          <w:rFonts w:ascii="Arial" w:eastAsia="Roboto" w:hAnsi="Arial" w:cs="Arial"/>
          <w:color w:val="0D0D0D"/>
          <w:szCs w:val="24"/>
        </w:rPr>
        <w:t>Emissions Scenario (line 127)</w:t>
      </w:r>
    </w:p>
    <w:p w14:paraId="62A95CE3" w14:textId="77777777" w:rsidR="000B3FEF" w:rsidRPr="000B3FEF" w:rsidRDefault="000B3FEF" w:rsidP="000B3FEF">
      <w:pPr>
        <w:numPr>
          <w:ilvl w:val="1"/>
          <w:numId w:val="12"/>
        </w:numPr>
        <w:rPr>
          <w:rFonts w:ascii="Arial" w:eastAsia="Roboto" w:hAnsi="Arial" w:cs="Arial"/>
          <w:color w:val="0D0D0D"/>
          <w:szCs w:val="24"/>
        </w:rPr>
      </w:pPr>
      <w:r w:rsidRPr="000B3FEF">
        <w:rPr>
          <w:rFonts w:ascii="Arial" w:eastAsia="Roboto" w:hAnsi="Arial" w:cs="Arial"/>
          <w:color w:val="0D0D0D"/>
          <w:szCs w:val="24"/>
        </w:rPr>
        <w:t>General Circulation Model (line 134)</w:t>
      </w:r>
    </w:p>
    <w:p w14:paraId="165D6B46" w14:textId="77777777" w:rsidR="000B3FEF" w:rsidRPr="000B3FEF" w:rsidRDefault="000B3FEF" w:rsidP="000B3FEF">
      <w:pPr>
        <w:numPr>
          <w:ilvl w:val="1"/>
          <w:numId w:val="12"/>
        </w:numPr>
        <w:rPr>
          <w:rFonts w:ascii="Arial" w:eastAsia="Roboto" w:hAnsi="Arial" w:cs="Arial"/>
          <w:color w:val="0D0D0D"/>
          <w:szCs w:val="24"/>
        </w:rPr>
      </w:pPr>
      <w:r w:rsidRPr="000B3FEF">
        <w:rPr>
          <w:rFonts w:ascii="Arial" w:eastAsia="Roboto" w:hAnsi="Arial" w:cs="Arial"/>
          <w:color w:val="0D0D0D"/>
          <w:szCs w:val="24"/>
        </w:rPr>
        <w:t>Future Year (line 137)</w:t>
      </w:r>
    </w:p>
    <w:p w14:paraId="18E92B1B" w14:textId="77777777" w:rsidR="000B3FEF" w:rsidRPr="000B3FEF" w:rsidRDefault="000B3FEF" w:rsidP="000B3FEF">
      <w:pPr>
        <w:numPr>
          <w:ilvl w:val="1"/>
          <w:numId w:val="12"/>
        </w:numPr>
        <w:rPr>
          <w:rFonts w:ascii="Arial" w:eastAsia="Roboto" w:hAnsi="Arial" w:cs="Arial"/>
          <w:color w:val="0D0D0D"/>
          <w:szCs w:val="24"/>
        </w:rPr>
      </w:pPr>
      <w:r w:rsidRPr="000B3FEF">
        <w:rPr>
          <w:rFonts w:ascii="Arial" w:eastAsia="Roboto" w:hAnsi="Arial" w:cs="Arial"/>
          <w:color w:val="0D0D0D"/>
          <w:szCs w:val="24"/>
        </w:rPr>
        <w:t>Predictor Variables (line 140)</w:t>
      </w:r>
    </w:p>
    <w:p w14:paraId="44277A02" w14:textId="77777777" w:rsidR="000B3FEF" w:rsidRPr="000B3FEF" w:rsidRDefault="000B3FEF" w:rsidP="000B3FEF">
      <w:pPr>
        <w:numPr>
          <w:ilvl w:val="0"/>
          <w:numId w:val="12"/>
        </w:numPr>
        <w:rPr>
          <w:rFonts w:ascii="Arial" w:eastAsia="Roboto" w:hAnsi="Arial" w:cs="Arial"/>
          <w:color w:val="0D0D0D"/>
          <w:szCs w:val="24"/>
        </w:rPr>
      </w:pPr>
      <w:r w:rsidRPr="000B3FEF">
        <w:rPr>
          <w:rFonts w:ascii="Arial" w:eastAsia="Roboto" w:hAnsi="Arial" w:cs="Arial"/>
          <w:color w:val="0D0D0D"/>
          <w:szCs w:val="24"/>
        </w:rPr>
        <w:t>Run the SDMs</w:t>
      </w:r>
      <w:r w:rsidRPr="000B3FEF" w:rsidDel="00DD512F">
        <w:rPr>
          <w:rFonts w:ascii="Arial" w:eastAsia="Roboto" w:hAnsi="Arial" w:cs="Arial"/>
          <w:color w:val="0D0D0D"/>
          <w:szCs w:val="24"/>
        </w:rPr>
        <w:t xml:space="preserve"> </w:t>
      </w:r>
      <w:r w:rsidRPr="000B3FEF">
        <w:rPr>
          <w:rFonts w:ascii="Arial" w:eastAsia="Roboto" w:hAnsi="Arial" w:cs="Arial"/>
          <w:color w:val="0D0D0D"/>
          <w:szCs w:val="24"/>
        </w:rPr>
        <w:t>(lines 144 - 168)</w:t>
      </w:r>
    </w:p>
    <w:p w14:paraId="39807857" w14:textId="77777777" w:rsidR="000B3FEF" w:rsidRPr="000B3FEF" w:rsidRDefault="000B3FEF" w:rsidP="000B3FEF">
      <w:pPr>
        <w:rPr>
          <w:rFonts w:ascii="Arial" w:eastAsia="Roboto" w:hAnsi="Arial" w:cs="Arial"/>
          <w:color w:val="0D0D0D"/>
          <w:szCs w:val="24"/>
        </w:rPr>
      </w:pPr>
    </w:p>
    <w:p w14:paraId="109584BD" w14:textId="77777777" w:rsidR="000B3FEF" w:rsidRPr="000B3FEF" w:rsidRDefault="000B3FEF" w:rsidP="000B3FEF">
      <w:pPr>
        <w:numPr>
          <w:ilvl w:val="0"/>
          <w:numId w:val="16"/>
        </w:numPr>
        <w:rPr>
          <w:rFonts w:ascii="Arial" w:eastAsia="Roboto" w:hAnsi="Arial" w:cs="Arial"/>
          <w:b/>
          <w:color w:val="0D0D0D"/>
          <w:szCs w:val="24"/>
        </w:rPr>
      </w:pPr>
      <w:r w:rsidRPr="000B3FEF">
        <w:rPr>
          <w:rFonts w:ascii="Arial" w:eastAsia="Roboto" w:hAnsi="Arial" w:cs="Arial"/>
          <w:b/>
          <w:color w:val="0D0D0D"/>
          <w:szCs w:val="24"/>
        </w:rPr>
        <w:t>Introduction to R (lines 13 - 44).</w:t>
      </w:r>
    </w:p>
    <w:p w14:paraId="5312060C" w14:textId="77777777" w:rsidR="000B3FEF" w:rsidRPr="000B3FEF" w:rsidRDefault="000B3FEF" w:rsidP="000B3FEF">
      <w:pPr>
        <w:ind w:left="720"/>
        <w:rPr>
          <w:rFonts w:ascii="Arial" w:eastAsia="Roboto" w:hAnsi="Arial" w:cs="Arial"/>
          <w:i/>
          <w:color w:val="0D0D0D"/>
          <w:szCs w:val="24"/>
        </w:rPr>
      </w:pPr>
      <w:r w:rsidRPr="000B3FEF">
        <w:rPr>
          <w:rFonts w:ascii="Arial" w:eastAsia="Roboto" w:hAnsi="Arial" w:cs="Arial"/>
          <w:color w:val="0D0D0D"/>
          <w:szCs w:val="24"/>
        </w:rPr>
        <w:t xml:space="preserve">R Statistical Software is an open-source programming language used by ecologists and other scientists for a variety of tasks.  </w:t>
      </w:r>
      <w:proofErr w:type="gramStart"/>
      <w:r w:rsidRPr="000B3FEF">
        <w:rPr>
          <w:rFonts w:ascii="Arial" w:eastAsia="Roboto" w:hAnsi="Arial" w:cs="Arial"/>
          <w:color w:val="0D0D0D"/>
          <w:szCs w:val="24"/>
        </w:rPr>
        <w:t>All of</w:t>
      </w:r>
      <w:proofErr w:type="gramEnd"/>
      <w:r w:rsidRPr="000B3FEF">
        <w:rPr>
          <w:rFonts w:ascii="Arial" w:eastAsia="Roboto" w:hAnsi="Arial" w:cs="Arial"/>
          <w:color w:val="0D0D0D"/>
          <w:szCs w:val="24"/>
        </w:rPr>
        <w:t xml:space="preserve"> the code needed for this lab has been written for you in a </w:t>
      </w:r>
      <w:r w:rsidRPr="000B3FEF">
        <w:rPr>
          <w:rFonts w:ascii="Arial" w:eastAsia="Roboto" w:hAnsi="Arial" w:cs="Arial"/>
          <w:b/>
          <w:color w:val="0D0D0D"/>
          <w:szCs w:val="24"/>
        </w:rPr>
        <w:t>script</w:t>
      </w:r>
      <w:r w:rsidRPr="000B3FEF">
        <w:rPr>
          <w:rFonts w:ascii="Arial" w:eastAsia="Roboto" w:hAnsi="Arial" w:cs="Arial"/>
          <w:color w:val="0D0D0D"/>
          <w:szCs w:val="24"/>
        </w:rPr>
        <w:t xml:space="preserve"> file, which you should open in R Studio.  If you do not already have R Studio on your computer, you must first download and install it.  Then, make sure you have downloaded and unzipped the compressed folder for today’s lab.  </w:t>
      </w:r>
      <w:r w:rsidRPr="000B3FEF">
        <w:rPr>
          <w:rFonts w:ascii="Arial" w:eastAsia="Roboto" w:hAnsi="Arial" w:cs="Arial"/>
          <w:color w:val="0D0D0D"/>
          <w:szCs w:val="24"/>
        </w:rPr>
        <w:lastRenderedPageBreak/>
        <w:t xml:space="preserve">You will then open the script file, “SDM.R.”  </w:t>
      </w:r>
      <w:r w:rsidRPr="000B3FEF">
        <w:rPr>
          <w:rFonts w:ascii="Arial" w:eastAsia="Roboto" w:hAnsi="Arial" w:cs="Arial"/>
          <w:i/>
          <w:color w:val="0D0D0D"/>
          <w:szCs w:val="24"/>
        </w:rPr>
        <w:t>Note: it is critical that you run the script from the unzipped folder, otherwise you will get errors.</w:t>
      </w:r>
    </w:p>
    <w:p w14:paraId="757EEDD2" w14:textId="77777777" w:rsidR="000B3FEF" w:rsidRPr="000B3FEF" w:rsidRDefault="000B3FEF" w:rsidP="000B3FEF">
      <w:pPr>
        <w:ind w:left="720"/>
        <w:rPr>
          <w:rFonts w:ascii="Arial" w:eastAsia="Roboto" w:hAnsi="Arial" w:cs="Arial"/>
          <w:color w:val="0D0D0D"/>
          <w:szCs w:val="24"/>
        </w:rPr>
      </w:pPr>
    </w:p>
    <w:p w14:paraId="21768DF9" w14:textId="77777777" w:rsidR="000B3FEF" w:rsidRPr="000B3FEF" w:rsidRDefault="000B3FEF" w:rsidP="000B3FEF">
      <w:pPr>
        <w:ind w:left="720"/>
        <w:rPr>
          <w:rFonts w:ascii="Arial" w:eastAsia="Roboto" w:hAnsi="Arial" w:cs="Arial"/>
          <w:color w:val="0D0D0D"/>
          <w:szCs w:val="24"/>
        </w:rPr>
      </w:pPr>
      <w:r w:rsidRPr="000B3FEF">
        <w:rPr>
          <w:rFonts w:ascii="Arial" w:eastAsia="Roboto" w:hAnsi="Arial" w:cs="Arial"/>
          <w:color w:val="0D0D0D"/>
          <w:szCs w:val="24"/>
        </w:rPr>
        <w:t xml:space="preserve">When you open the script file, it will appear in a window within R Studio.  In that script window, you will see notes (preceded by a #) and code.  When you put your cursor on a line with code and hit “ctrl” (or “command” on a Mac) and “enter” at the same time, the code will run in the </w:t>
      </w:r>
      <w:r w:rsidRPr="000B3FEF">
        <w:rPr>
          <w:rFonts w:ascii="Arial" w:eastAsia="Roboto" w:hAnsi="Arial" w:cs="Arial"/>
          <w:b/>
          <w:color w:val="0D0D0D"/>
          <w:szCs w:val="24"/>
        </w:rPr>
        <w:t>console</w:t>
      </w:r>
      <w:r w:rsidRPr="000B3FEF">
        <w:rPr>
          <w:rFonts w:ascii="Arial" w:eastAsia="Roboto" w:hAnsi="Arial" w:cs="Arial"/>
          <w:color w:val="0D0D0D"/>
          <w:szCs w:val="24"/>
        </w:rPr>
        <w:t xml:space="preserve"> window.  Alternatively, you can click the “Run” button in the menu.  Part A will introduce you to how R works as an object-based language.</w:t>
      </w:r>
    </w:p>
    <w:p w14:paraId="5C314686" w14:textId="77777777" w:rsidR="000B3FEF" w:rsidRPr="000B3FEF" w:rsidRDefault="000B3FEF" w:rsidP="000B3FEF">
      <w:pPr>
        <w:ind w:left="720"/>
        <w:rPr>
          <w:rFonts w:ascii="Arial" w:eastAsia="Roboto" w:hAnsi="Arial" w:cs="Arial"/>
          <w:color w:val="0D0D0D"/>
          <w:szCs w:val="24"/>
        </w:rPr>
      </w:pPr>
    </w:p>
    <w:p w14:paraId="696B5DF1" w14:textId="77777777" w:rsidR="000B3FEF" w:rsidRPr="000B3FEF" w:rsidRDefault="000B3FEF" w:rsidP="000B3FEF">
      <w:pPr>
        <w:numPr>
          <w:ilvl w:val="0"/>
          <w:numId w:val="16"/>
        </w:numPr>
        <w:rPr>
          <w:rFonts w:ascii="Arial" w:eastAsia="Roboto" w:hAnsi="Arial" w:cs="Arial"/>
          <w:b/>
          <w:color w:val="0D0D0D"/>
          <w:szCs w:val="24"/>
        </w:rPr>
      </w:pPr>
      <w:r w:rsidRPr="000B3FEF">
        <w:rPr>
          <w:rFonts w:ascii="Arial" w:eastAsia="Roboto" w:hAnsi="Arial" w:cs="Arial"/>
          <w:b/>
          <w:color w:val="0D0D0D"/>
          <w:szCs w:val="24"/>
        </w:rPr>
        <w:t>Setting up the workspace for today’s lab (lines 47 - 68)</w:t>
      </w:r>
    </w:p>
    <w:p w14:paraId="56FFC988" w14:textId="77777777" w:rsidR="000B3FEF" w:rsidRPr="000B3FEF" w:rsidRDefault="000B3FEF" w:rsidP="000B3FEF">
      <w:pPr>
        <w:ind w:left="720"/>
        <w:rPr>
          <w:rFonts w:ascii="Arial" w:eastAsia="Roboto" w:hAnsi="Arial" w:cs="Arial"/>
          <w:color w:val="0D0D0D"/>
          <w:szCs w:val="24"/>
        </w:rPr>
      </w:pPr>
      <w:r w:rsidRPr="000B3FEF">
        <w:rPr>
          <w:rFonts w:ascii="Arial" w:eastAsia="Roboto" w:hAnsi="Arial" w:cs="Arial"/>
          <w:color w:val="0D0D0D"/>
          <w:szCs w:val="24"/>
        </w:rPr>
        <w:t xml:space="preserve">The power of R is that researchers from around the world contribute bits of code in </w:t>
      </w:r>
      <w:r w:rsidRPr="000B3FEF">
        <w:rPr>
          <w:rFonts w:ascii="Arial" w:eastAsia="Roboto" w:hAnsi="Arial" w:cs="Arial"/>
          <w:b/>
          <w:color w:val="0D0D0D"/>
          <w:szCs w:val="24"/>
        </w:rPr>
        <w:t>packages</w:t>
      </w:r>
      <w:r w:rsidRPr="000B3FEF">
        <w:rPr>
          <w:rFonts w:ascii="Arial" w:eastAsia="Roboto" w:hAnsi="Arial" w:cs="Arial"/>
          <w:color w:val="0D0D0D"/>
          <w:szCs w:val="24"/>
        </w:rPr>
        <w:t xml:space="preserve"> that anyone else can download and use.  This lab relies on two packages, “</w:t>
      </w:r>
      <w:proofErr w:type="spellStart"/>
      <w:r w:rsidRPr="000B3FEF">
        <w:rPr>
          <w:rFonts w:ascii="Arial" w:eastAsia="Roboto" w:hAnsi="Arial" w:cs="Arial"/>
          <w:color w:val="0D0D0D"/>
          <w:szCs w:val="24"/>
        </w:rPr>
        <w:t>dismo</w:t>
      </w:r>
      <w:proofErr w:type="spellEnd"/>
      <w:r w:rsidRPr="000B3FEF">
        <w:rPr>
          <w:rFonts w:ascii="Arial" w:eastAsia="Roboto" w:hAnsi="Arial" w:cs="Arial"/>
          <w:color w:val="0D0D0D"/>
          <w:szCs w:val="24"/>
        </w:rPr>
        <w:t xml:space="preserve">” and “sf” (lines 56 - 57).  Although the script you are running has all the code you need to see, it relies on a series of functions that are in the </w:t>
      </w:r>
      <w:r w:rsidRPr="000B3FEF">
        <w:rPr>
          <w:rFonts w:ascii="Arial" w:eastAsia="Roboto" w:hAnsi="Arial" w:cs="Arial"/>
          <w:b/>
          <w:color w:val="0D0D0D"/>
          <w:szCs w:val="24"/>
        </w:rPr>
        <w:t>source</w:t>
      </w:r>
      <w:r w:rsidRPr="000B3FEF">
        <w:rPr>
          <w:rFonts w:ascii="Arial" w:eastAsia="Roboto" w:hAnsi="Arial" w:cs="Arial"/>
          <w:color w:val="0D0D0D"/>
          <w:szCs w:val="24"/>
        </w:rPr>
        <w:t xml:space="preserve"> file (line 67) and were built specifically for this classroom activity – you do not need to look at this, but you can if you want to.</w:t>
      </w:r>
    </w:p>
    <w:p w14:paraId="2DE33E39" w14:textId="77777777" w:rsidR="000B3FEF" w:rsidRPr="000B3FEF" w:rsidRDefault="000B3FEF" w:rsidP="000B3FEF">
      <w:pPr>
        <w:ind w:left="720"/>
        <w:rPr>
          <w:rFonts w:ascii="Arial" w:eastAsia="Roboto" w:hAnsi="Arial" w:cs="Arial"/>
          <w:color w:val="0D0D0D"/>
          <w:szCs w:val="24"/>
        </w:rPr>
      </w:pPr>
    </w:p>
    <w:p w14:paraId="01D6E60E" w14:textId="77777777" w:rsidR="000B3FEF" w:rsidRPr="000B3FEF" w:rsidRDefault="000B3FEF" w:rsidP="000B3FEF">
      <w:pPr>
        <w:ind w:left="720"/>
        <w:rPr>
          <w:rFonts w:ascii="Arial" w:eastAsia="Roboto" w:hAnsi="Arial" w:cs="Arial"/>
          <w:color w:val="0D0D0D"/>
          <w:szCs w:val="24"/>
        </w:rPr>
      </w:pPr>
      <w:r w:rsidRPr="000B3FEF">
        <w:rPr>
          <w:rFonts w:ascii="Arial" w:eastAsia="Roboto" w:hAnsi="Arial" w:cs="Arial"/>
          <w:color w:val="0D0D0D"/>
          <w:szCs w:val="24"/>
        </w:rPr>
        <w:t xml:space="preserve">Once you set the working directory (lines 59 - 62), all you need to do to run this lab through once is to hit “ctrl” and “enter” </w:t>
      </w:r>
      <w:proofErr w:type="gramStart"/>
      <w:r w:rsidRPr="000B3FEF">
        <w:rPr>
          <w:rFonts w:ascii="Arial" w:eastAsia="Roboto" w:hAnsi="Arial" w:cs="Arial"/>
          <w:color w:val="0D0D0D"/>
          <w:szCs w:val="24"/>
        </w:rPr>
        <w:t>over and over again</w:t>
      </w:r>
      <w:proofErr w:type="gramEnd"/>
      <w:r w:rsidRPr="000B3FEF">
        <w:rPr>
          <w:rFonts w:ascii="Arial" w:eastAsia="Roboto" w:hAnsi="Arial" w:cs="Arial"/>
          <w:color w:val="0D0D0D"/>
          <w:szCs w:val="24"/>
        </w:rPr>
        <w:t xml:space="preserve"> until you get to the bottom.  However, you should read the notes as you go, and watch for errors in the console window.  If you get any errors, usually it is because something failed to run earlier in the script, such as the working directory wasn’t set (lines 59 - 62), or the source file wasn’t loaded (line 67).</w:t>
      </w:r>
    </w:p>
    <w:p w14:paraId="2C44564B" w14:textId="77777777" w:rsidR="000B3FEF" w:rsidRPr="000B3FEF" w:rsidRDefault="000B3FEF" w:rsidP="000B3FEF">
      <w:pPr>
        <w:ind w:left="720"/>
        <w:rPr>
          <w:rFonts w:ascii="Arial" w:eastAsia="Roboto" w:hAnsi="Arial" w:cs="Arial"/>
          <w:color w:val="0D0D0D"/>
          <w:szCs w:val="24"/>
        </w:rPr>
      </w:pPr>
    </w:p>
    <w:p w14:paraId="54AF3F5B" w14:textId="77777777" w:rsidR="000B3FEF" w:rsidRPr="000B3FEF" w:rsidRDefault="000B3FEF" w:rsidP="000B3FEF">
      <w:pPr>
        <w:numPr>
          <w:ilvl w:val="0"/>
          <w:numId w:val="16"/>
        </w:numPr>
        <w:rPr>
          <w:rFonts w:ascii="Arial" w:eastAsia="Roboto" w:hAnsi="Arial" w:cs="Arial"/>
          <w:b/>
          <w:color w:val="0D0D0D"/>
          <w:szCs w:val="24"/>
        </w:rPr>
      </w:pPr>
      <w:r w:rsidRPr="000B3FEF">
        <w:rPr>
          <w:rFonts w:ascii="Arial" w:eastAsia="Roboto" w:hAnsi="Arial" w:cs="Arial"/>
          <w:b/>
          <w:color w:val="0D0D0D"/>
          <w:szCs w:val="24"/>
        </w:rPr>
        <w:t>(C)</w:t>
      </w:r>
      <w:r w:rsidRPr="000B3FEF">
        <w:rPr>
          <w:rFonts w:ascii="Arial" w:eastAsia="Roboto" w:hAnsi="Arial" w:cs="Arial"/>
          <w:b/>
          <w:color w:val="0D0D0D"/>
          <w:szCs w:val="24"/>
        </w:rPr>
        <w:tab/>
        <w:t>Load the data we will be using in our model:</w:t>
      </w:r>
    </w:p>
    <w:p w14:paraId="621E7B2B" w14:textId="77777777" w:rsidR="000B3FEF" w:rsidRPr="000B3FEF" w:rsidRDefault="000B3FEF" w:rsidP="000B3FEF">
      <w:pPr>
        <w:numPr>
          <w:ilvl w:val="1"/>
          <w:numId w:val="16"/>
        </w:numPr>
        <w:rPr>
          <w:rFonts w:ascii="Arial" w:eastAsia="Roboto" w:hAnsi="Arial" w:cs="Arial"/>
          <w:color w:val="0D0D0D"/>
          <w:szCs w:val="24"/>
        </w:rPr>
      </w:pPr>
      <w:r w:rsidRPr="000B3FEF">
        <w:rPr>
          <w:rFonts w:ascii="Arial" w:eastAsia="Roboto" w:hAnsi="Arial" w:cs="Arial"/>
          <w:b/>
          <w:color w:val="0D0D0D"/>
          <w:szCs w:val="24"/>
        </w:rPr>
        <w:t>FIA Data</w:t>
      </w:r>
      <w:r w:rsidRPr="000B3FEF">
        <w:rPr>
          <w:rFonts w:ascii="Arial" w:eastAsia="Roboto" w:hAnsi="Arial" w:cs="Arial"/>
          <w:color w:val="0D0D0D"/>
          <w:szCs w:val="24"/>
        </w:rPr>
        <w:t xml:space="preserve"> (lines 71 - 89) Today’s lab is built on field observations of trees </w:t>
      </w:r>
      <w:r w:rsidRPr="000B3FEF">
        <w:rPr>
          <w:rFonts w:ascii="Arial" w:eastAsia="Arial" w:hAnsi="Arial" w:cs="Arial"/>
          <w:szCs w:val="24"/>
        </w:rPr>
        <w:t>at plots in the US Forest Service’s Forest Inventory and Analysis (FIA) program, which provides data on the distribution and condition of America’s forests in every state. The program, started about 80 years ago, monitors 355,000 permanent field inventory plots across the country. Individual plots are resampled every 5-10 years for tree species, tree size, overall tree condition, understory vegetation, soil information and more. This nationwide dataset can be used to create maps of current and past forest cover and species distribution or, as in this activity, as a starting condition for a species distribution model.  The default for this lab is to look only at data from 29,663 plots in the northeastern US.  For a nice intro, watch the short YouTube Video “</w:t>
      </w:r>
      <w:hyperlink r:id="rId20">
        <w:r w:rsidRPr="000B3FEF">
          <w:rPr>
            <w:rFonts w:ascii="Arial" w:eastAsia="Arial" w:hAnsi="Arial" w:cs="Arial"/>
            <w:color w:val="1155CC"/>
            <w:szCs w:val="24"/>
            <w:u w:val="single"/>
          </w:rPr>
          <w:t>Forest Inventory and Analysis And You</w:t>
        </w:r>
      </w:hyperlink>
      <w:r w:rsidRPr="000B3FEF">
        <w:rPr>
          <w:rFonts w:ascii="Arial" w:eastAsia="Arial" w:hAnsi="Arial" w:cs="Arial"/>
          <w:szCs w:val="24"/>
        </w:rPr>
        <w:t xml:space="preserve">” produced by the forest service, and/or visit their website: </w:t>
      </w:r>
      <w:hyperlink r:id="rId21">
        <w:r w:rsidRPr="000B3FEF">
          <w:rPr>
            <w:rFonts w:ascii="Arial" w:eastAsia="Arial" w:hAnsi="Arial" w:cs="Arial"/>
            <w:color w:val="1155CC"/>
            <w:szCs w:val="24"/>
            <w:u w:val="single"/>
          </w:rPr>
          <w:t>www.fs.usda.gov/research/programs/fia</w:t>
        </w:r>
      </w:hyperlink>
      <w:r w:rsidRPr="000B3FEF">
        <w:rPr>
          <w:rFonts w:ascii="Arial" w:eastAsia="Arial" w:hAnsi="Arial" w:cs="Arial"/>
          <w:szCs w:val="24"/>
        </w:rPr>
        <w:t xml:space="preserve">. </w:t>
      </w:r>
    </w:p>
    <w:p w14:paraId="46681D27" w14:textId="77777777" w:rsidR="000B3FEF" w:rsidRPr="000B3FEF" w:rsidRDefault="000B3FEF" w:rsidP="000B3FEF">
      <w:pPr>
        <w:ind w:left="1440"/>
        <w:rPr>
          <w:rFonts w:ascii="Arial" w:eastAsia="Roboto" w:hAnsi="Arial" w:cs="Arial"/>
          <w:color w:val="0D0D0D"/>
          <w:szCs w:val="24"/>
        </w:rPr>
      </w:pPr>
    </w:p>
    <w:p w14:paraId="233336AA" w14:textId="77777777" w:rsidR="000B3FEF" w:rsidRPr="000B3FEF" w:rsidRDefault="000B3FEF" w:rsidP="000B3FEF">
      <w:pPr>
        <w:numPr>
          <w:ilvl w:val="1"/>
          <w:numId w:val="16"/>
        </w:numPr>
        <w:rPr>
          <w:rFonts w:ascii="Arial" w:eastAsia="Roboto" w:hAnsi="Arial" w:cs="Arial"/>
          <w:color w:val="0D0D0D"/>
          <w:szCs w:val="24"/>
        </w:rPr>
      </w:pPr>
      <w:r w:rsidRPr="000B3FEF">
        <w:rPr>
          <w:rFonts w:ascii="Arial" w:eastAsia="Arial" w:hAnsi="Arial" w:cs="Arial"/>
          <w:b/>
          <w:szCs w:val="24"/>
        </w:rPr>
        <w:t>Climate Data</w:t>
      </w:r>
      <w:r w:rsidRPr="000B3FEF">
        <w:rPr>
          <w:rFonts w:ascii="Arial" w:eastAsia="Arial" w:hAnsi="Arial" w:cs="Arial"/>
          <w:szCs w:val="24"/>
        </w:rPr>
        <w:t xml:space="preserve"> (</w:t>
      </w:r>
      <w:r w:rsidRPr="000B3FEF">
        <w:rPr>
          <w:rFonts w:ascii="Arial" w:eastAsia="Roboto" w:hAnsi="Arial" w:cs="Arial"/>
          <w:color w:val="0D0D0D"/>
          <w:szCs w:val="24"/>
        </w:rPr>
        <w:t xml:space="preserve">lines 91 - 107).  Historical and Future climate data has already been downloaded from </w:t>
      </w:r>
      <w:hyperlink r:id="rId22">
        <w:proofErr w:type="spellStart"/>
        <w:r w:rsidRPr="000B3FEF">
          <w:rPr>
            <w:rFonts w:ascii="Arial" w:eastAsia="Roboto" w:hAnsi="Arial" w:cs="Arial"/>
            <w:color w:val="1155CC"/>
            <w:szCs w:val="24"/>
            <w:u w:val="single"/>
          </w:rPr>
          <w:t>Worldclim</w:t>
        </w:r>
        <w:proofErr w:type="spellEnd"/>
      </w:hyperlink>
      <w:r w:rsidRPr="000B3FEF">
        <w:rPr>
          <w:rFonts w:ascii="Arial" w:eastAsia="Roboto" w:hAnsi="Arial" w:cs="Arial"/>
          <w:color w:val="0D0D0D"/>
          <w:szCs w:val="24"/>
        </w:rPr>
        <w:t xml:space="preserve"> and is included in your folders.  These data include monthly precipitation and temperature estimates averaged over 20-year time periods for each future scenario and general circulation model.</w:t>
      </w:r>
      <w:r w:rsidRPr="000B3FEF">
        <w:rPr>
          <w:rFonts w:ascii="Arial" w:eastAsia="Arial" w:hAnsi="Arial" w:cs="Arial"/>
          <w:szCs w:val="24"/>
        </w:rPr>
        <w:t xml:space="preserve">  From these data, biologists often derive more ecologically relevant climate metrics.  Today, we will be choosing from the commonly used set of 19 bioclimatic (</w:t>
      </w:r>
      <w:proofErr w:type="spellStart"/>
      <w:r w:rsidRPr="000B3FEF">
        <w:rPr>
          <w:rFonts w:ascii="Arial" w:eastAsia="Arial" w:hAnsi="Arial" w:cs="Arial"/>
          <w:b/>
          <w:szCs w:val="24"/>
        </w:rPr>
        <w:t>bioclim</w:t>
      </w:r>
      <w:proofErr w:type="spellEnd"/>
      <w:r w:rsidRPr="000B3FEF">
        <w:rPr>
          <w:rFonts w:ascii="Arial" w:eastAsia="Arial" w:hAnsi="Arial" w:cs="Arial"/>
          <w:szCs w:val="24"/>
        </w:rPr>
        <w:t>) variables, which capture annual averages, seasonality, and extreme factors.  In this section of code, you can look at maps of each of these variables, and you will ultimately be tasked with choosing one or more of these for your SDM:</w:t>
      </w:r>
    </w:p>
    <w:p w14:paraId="7EC4D4E5" w14:textId="77777777" w:rsidR="000B3FEF" w:rsidRPr="000B3FEF" w:rsidRDefault="000B3FEF" w:rsidP="000B3FEF">
      <w:pPr>
        <w:ind w:left="1440"/>
        <w:rPr>
          <w:rFonts w:ascii="Arial" w:eastAsia="Roboto" w:hAnsi="Arial" w:cs="Arial"/>
          <w:color w:val="0D0D0D"/>
          <w:szCs w:val="24"/>
        </w:rPr>
      </w:pPr>
    </w:p>
    <w:p w14:paraId="60285DC9"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 Annual Mean Temperature</w:t>
      </w:r>
    </w:p>
    <w:p w14:paraId="07A2C6F5"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BIO2: Mean Diurnal Range (Mean of monthly (max temp - min temp))</w:t>
      </w:r>
    </w:p>
    <w:p w14:paraId="0AB75DCE"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 xml:space="preserve">BIO3: </w:t>
      </w:r>
      <w:proofErr w:type="spellStart"/>
      <w:r w:rsidRPr="000B3FEF">
        <w:rPr>
          <w:rFonts w:ascii="Arial" w:eastAsia="Arial" w:hAnsi="Arial" w:cs="Arial"/>
          <w:szCs w:val="24"/>
        </w:rPr>
        <w:t>Isothermality</w:t>
      </w:r>
      <w:proofErr w:type="spellEnd"/>
      <w:r w:rsidRPr="000B3FEF">
        <w:rPr>
          <w:rFonts w:ascii="Arial" w:eastAsia="Arial" w:hAnsi="Arial" w:cs="Arial"/>
          <w:szCs w:val="24"/>
        </w:rPr>
        <w:t xml:space="preserve"> (BIO2/BIO7) (×100)</w:t>
      </w:r>
    </w:p>
    <w:p w14:paraId="37964F2D"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BIO4: Temperature Seasonality (standard deviation ×100)</w:t>
      </w:r>
    </w:p>
    <w:p w14:paraId="1C6832B0"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BIO5: Max Temperature of Warmest Month</w:t>
      </w:r>
    </w:p>
    <w:p w14:paraId="646D4C66"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BIO6: Min Temperature of Coldest Month</w:t>
      </w:r>
    </w:p>
    <w:p w14:paraId="5018C350"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BIO7: Temperature Annual Range (BIO5-BIO6)</w:t>
      </w:r>
    </w:p>
    <w:p w14:paraId="6109C13B"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BIO8: Mean Temperature of Wettest Quarter</w:t>
      </w:r>
    </w:p>
    <w:p w14:paraId="4E46E739"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BIO9: Mean Temperature of Driest Quarter</w:t>
      </w:r>
    </w:p>
    <w:p w14:paraId="11215A0A"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BIO10: Mean Temperature of Warmest Quarter</w:t>
      </w:r>
    </w:p>
    <w:p w14:paraId="4787ED6D"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BIO11: Mean Temperature of Coldest Quarter</w:t>
      </w:r>
    </w:p>
    <w:p w14:paraId="44AC467D"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BIO12: Annual Precipitation</w:t>
      </w:r>
    </w:p>
    <w:p w14:paraId="201905B9"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BIO13: Precipitation of Wettest Month</w:t>
      </w:r>
    </w:p>
    <w:p w14:paraId="7AFD5BA7"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BIO14: Precipitation of Driest Month</w:t>
      </w:r>
    </w:p>
    <w:p w14:paraId="64B20084"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BIO15: Precipitation Seasonality (Coefficient of Variation)</w:t>
      </w:r>
    </w:p>
    <w:p w14:paraId="1BCAA2B2"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BIO16: Precipitation of Wettest Quarter</w:t>
      </w:r>
    </w:p>
    <w:p w14:paraId="47D038DE"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BIO17: Precipitation of Driest Quarter</w:t>
      </w:r>
    </w:p>
    <w:p w14:paraId="1A226AF3"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BIO18: Precipitation of Warmest Quarter</w:t>
      </w:r>
    </w:p>
    <w:p w14:paraId="356DBF00" w14:textId="77777777" w:rsidR="000B3FEF" w:rsidRPr="000B3FEF" w:rsidRDefault="000B3FEF" w:rsidP="000B3FEF">
      <w:pPr>
        <w:ind w:left="1440"/>
        <w:rPr>
          <w:rFonts w:ascii="Arial" w:eastAsia="Arial" w:hAnsi="Arial" w:cs="Arial"/>
          <w:szCs w:val="24"/>
        </w:rPr>
      </w:pPr>
      <w:r w:rsidRPr="000B3FEF">
        <w:rPr>
          <w:rFonts w:ascii="Arial" w:eastAsia="Arial" w:hAnsi="Arial" w:cs="Arial"/>
          <w:szCs w:val="24"/>
        </w:rPr>
        <w:t>BIO19: Precipitation of Coldest Quarter</w:t>
      </w:r>
    </w:p>
    <w:p w14:paraId="4E452ADB" w14:textId="77777777" w:rsidR="000B3FEF" w:rsidRPr="000B3FEF" w:rsidRDefault="000B3FEF" w:rsidP="000B3FEF">
      <w:pPr>
        <w:rPr>
          <w:rFonts w:ascii="Arial" w:eastAsia="Arial" w:hAnsi="Arial" w:cs="Arial"/>
          <w:szCs w:val="24"/>
        </w:rPr>
      </w:pPr>
    </w:p>
    <w:p w14:paraId="4E89F4D1" w14:textId="77777777" w:rsidR="000B3FEF" w:rsidRPr="000B3FEF" w:rsidRDefault="000B3FEF" w:rsidP="000B3FEF">
      <w:pPr>
        <w:numPr>
          <w:ilvl w:val="0"/>
          <w:numId w:val="16"/>
        </w:numPr>
        <w:rPr>
          <w:rFonts w:ascii="Arial" w:eastAsia="Roboto" w:hAnsi="Arial" w:cs="Arial"/>
          <w:b/>
          <w:color w:val="0D0D0D"/>
          <w:szCs w:val="24"/>
        </w:rPr>
      </w:pPr>
      <w:r w:rsidRPr="000B3FEF">
        <w:rPr>
          <w:rFonts w:ascii="Arial" w:eastAsia="Roboto" w:hAnsi="Arial" w:cs="Arial"/>
          <w:b/>
          <w:color w:val="0D0D0D"/>
          <w:szCs w:val="24"/>
        </w:rPr>
        <w:t>Parameterizing your model by choosing:</w:t>
      </w:r>
    </w:p>
    <w:p w14:paraId="1D81C6ED" w14:textId="77777777" w:rsidR="000B3FEF" w:rsidRPr="000B3FEF" w:rsidRDefault="000B3FEF" w:rsidP="000B3FEF">
      <w:pPr>
        <w:numPr>
          <w:ilvl w:val="1"/>
          <w:numId w:val="16"/>
        </w:numPr>
        <w:rPr>
          <w:rFonts w:ascii="Arial" w:eastAsia="Roboto" w:hAnsi="Arial" w:cs="Arial"/>
          <w:color w:val="0D0D0D"/>
          <w:szCs w:val="24"/>
        </w:rPr>
      </w:pPr>
      <w:r w:rsidRPr="000B3FEF">
        <w:rPr>
          <w:rFonts w:ascii="Arial" w:eastAsia="Roboto" w:hAnsi="Arial" w:cs="Arial"/>
          <w:b/>
          <w:color w:val="0D0D0D"/>
          <w:szCs w:val="24"/>
        </w:rPr>
        <w:t>Tree species</w:t>
      </w:r>
      <w:r w:rsidRPr="000B3FEF">
        <w:rPr>
          <w:rFonts w:ascii="Arial" w:eastAsia="Roboto" w:hAnsi="Arial" w:cs="Arial"/>
          <w:color w:val="0D0D0D"/>
          <w:szCs w:val="24"/>
        </w:rPr>
        <w:t xml:space="preserve"> (Line 117).  </w:t>
      </w:r>
      <w:r w:rsidRPr="000B3FEF">
        <w:rPr>
          <w:rFonts w:ascii="Arial" w:eastAsia="Arial" w:hAnsi="Arial" w:cs="Arial"/>
          <w:szCs w:val="24"/>
        </w:rPr>
        <w:t xml:space="preserve">Using their life history characteristics, researchers have rated tree species’ adaptability, abundance, and habitat change capability. Species differ in their moisture requirements, cold hardiness, seed dispersal, and more, resulting in different distribution patterns. You are encouraged to research the characteristics and habitat needs of the species you choose to think about how it might respond to climate change (see </w:t>
      </w:r>
      <w:hyperlink r:id="rId23">
        <w:r w:rsidRPr="000B3FEF">
          <w:rPr>
            <w:rFonts w:ascii="Arial" w:eastAsia="Arial" w:hAnsi="Arial" w:cs="Arial"/>
            <w:color w:val="1155CC"/>
            <w:szCs w:val="24"/>
            <w:u w:val="single"/>
          </w:rPr>
          <w:t>USDA’s Silvics of North America</w:t>
        </w:r>
      </w:hyperlink>
      <w:r w:rsidRPr="000B3FEF">
        <w:rPr>
          <w:rFonts w:ascii="Arial" w:eastAsia="Arial" w:hAnsi="Arial" w:cs="Arial"/>
          <w:szCs w:val="24"/>
        </w:rPr>
        <w:t>).</w:t>
      </w:r>
    </w:p>
    <w:p w14:paraId="16B93323" w14:textId="77777777" w:rsidR="000B3FEF" w:rsidRPr="000B3FEF" w:rsidRDefault="000B3FEF" w:rsidP="000B3FEF">
      <w:pPr>
        <w:ind w:left="1440"/>
        <w:rPr>
          <w:rFonts w:ascii="Arial" w:eastAsia="Roboto" w:hAnsi="Arial" w:cs="Arial"/>
          <w:color w:val="0D0D0D"/>
          <w:szCs w:val="24"/>
        </w:rPr>
      </w:pPr>
    </w:p>
    <w:p w14:paraId="59EB92AA" w14:textId="77777777" w:rsidR="000B3FEF" w:rsidRPr="000B3FEF" w:rsidRDefault="000B3FEF" w:rsidP="000B3FEF">
      <w:pPr>
        <w:numPr>
          <w:ilvl w:val="1"/>
          <w:numId w:val="16"/>
        </w:numPr>
        <w:rPr>
          <w:rFonts w:ascii="Arial" w:eastAsia="Roboto" w:hAnsi="Arial" w:cs="Arial"/>
          <w:color w:val="0D0D0D"/>
          <w:szCs w:val="24"/>
        </w:rPr>
      </w:pPr>
      <w:r w:rsidRPr="000B3FEF">
        <w:rPr>
          <w:rFonts w:ascii="Arial" w:eastAsia="Roboto" w:hAnsi="Arial" w:cs="Arial"/>
          <w:b/>
          <w:color w:val="0D0D0D"/>
          <w:szCs w:val="24"/>
        </w:rPr>
        <w:t>Emissions Scenario</w:t>
      </w:r>
      <w:r w:rsidRPr="000B3FEF">
        <w:rPr>
          <w:rFonts w:ascii="Arial" w:eastAsia="Roboto" w:hAnsi="Arial" w:cs="Arial"/>
          <w:color w:val="0D0D0D"/>
          <w:szCs w:val="24"/>
        </w:rPr>
        <w:t xml:space="preserve"> (Line 127) </w:t>
      </w:r>
      <w:r w:rsidRPr="000B3FEF">
        <w:rPr>
          <w:rFonts w:ascii="Arial" w:eastAsia="Arial" w:hAnsi="Arial" w:cs="Arial"/>
          <w:szCs w:val="24"/>
        </w:rPr>
        <w:t xml:space="preserve">This activity provides the choice between four different future emissions scenarios, selected from </w:t>
      </w:r>
      <w:hyperlink r:id="rId24">
        <w:r w:rsidRPr="000B3FEF">
          <w:rPr>
            <w:rFonts w:ascii="Arial" w:eastAsia="Arial" w:hAnsi="Arial" w:cs="Arial"/>
            <w:color w:val="1155CC"/>
            <w:szCs w:val="24"/>
            <w:u w:val="single"/>
          </w:rPr>
          <w:t>scenarios developed by the IPCC</w:t>
        </w:r>
      </w:hyperlink>
      <w:r w:rsidRPr="000B3FEF">
        <w:rPr>
          <w:rFonts w:ascii="Arial" w:eastAsia="Arial" w:hAnsi="Arial" w:cs="Arial"/>
          <w:szCs w:val="24"/>
        </w:rPr>
        <w:t xml:space="preserve"> to capture the different possible future political, economic, and cultural choices humans make. Here, we consider the scenarios below, where your choice of 1, 2, 3, or 4 in R corresponds to:</w:t>
      </w:r>
    </w:p>
    <w:p w14:paraId="3D667281" w14:textId="77777777" w:rsidR="000B3FEF" w:rsidRPr="000B3FEF" w:rsidRDefault="000B3FEF" w:rsidP="000B3FEF">
      <w:pPr>
        <w:numPr>
          <w:ilvl w:val="0"/>
          <w:numId w:val="14"/>
        </w:numPr>
        <w:ind w:left="1890"/>
        <w:rPr>
          <w:rFonts w:ascii="Arial" w:eastAsia="Arial" w:hAnsi="Arial" w:cs="Arial"/>
          <w:szCs w:val="24"/>
        </w:rPr>
      </w:pPr>
      <w:r w:rsidRPr="000B3FEF">
        <w:rPr>
          <w:rFonts w:ascii="Arial" w:eastAsia="Arial" w:hAnsi="Arial" w:cs="Arial"/>
          <w:b/>
          <w:szCs w:val="24"/>
        </w:rPr>
        <w:t>SSP 1 with RCP 2.6: “Taking the Green Road”</w:t>
      </w:r>
      <w:r w:rsidRPr="000B3FEF">
        <w:rPr>
          <w:rFonts w:ascii="Arial" w:eastAsia="Arial" w:hAnsi="Arial" w:cs="Arial"/>
          <w:szCs w:val="24"/>
        </w:rPr>
        <w:t>- A continuous global effort to increase sustainability, both in terms of consumption and development, to keep us on track with the ideal environmental boundaries proposed by the IPCC.</w:t>
      </w:r>
    </w:p>
    <w:p w14:paraId="1E43842D" w14:textId="77777777" w:rsidR="000B3FEF" w:rsidRPr="000B3FEF" w:rsidRDefault="000B3FEF" w:rsidP="000B3FEF">
      <w:pPr>
        <w:numPr>
          <w:ilvl w:val="0"/>
          <w:numId w:val="14"/>
        </w:numPr>
        <w:ind w:left="1890"/>
        <w:rPr>
          <w:rFonts w:ascii="Arial" w:eastAsia="Arial" w:hAnsi="Arial" w:cs="Arial"/>
          <w:szCs w:val="24"/>
        </w:rPr>
      </w:pPr>
      <w:r w:rsidRPr="000B3FEF">
        <w:rPr>
          <w:rFonts w:ascii="Arial" w:eastAsia="Arial" w:hAnsi="Arial" w:cs="Arial"/>
          <w:b/>
          <w:szCs w:val="24"/>
        </w:rPr>
        <w:t xml:space="preserve">SSP 2 with RCP 4.5- </w:t>
      </w:r>
      <w:r w:rsidRPr="000B3FEF">
        <w:rPr>
          <w:rFonts w:ascii="Arial" w:eastAsia="Arial" w:hAnsi="Arial" w:cs="Arial"/>
          <w:b/>
          <w:color w:val="202122"/>
          <w:szCs w:val="24"/>
        </w:rPr>
        <w:t>"Middle of the Road"</w:t>
      </w:r>
      <w:r w:rsidRPr="000B3FEF">
        <w:rPr>
          <w:rFonts w:ascii="Arial" w:eastAsia="Arial" w:hAnsi="Arial" w:cs="Arial"/>
          <w:color w:val="202122"/>
          <w:szCs w:val="24"/>
        </w:rPr>
        <w:t xml:space="preserve">- A future where emissions patterns are very similar to the past. </w:t>
      </w:r>
    </w:p>
    <w:p w14:paraId="1F326680" w14:textId="77777777" w:rsidR="000B3FEF" w:rsidRPr="000B3FEF" w:rsidRDefault="000B3FEF" w:rsidP="000B3FEF">
      <w:pPr>
        <w:numPr>
          <w:ilvl w:val="0"/>
          <w:numId w:val="14"/>
        </w:numPr>
        <w:ind w:left="1890"/>
        <w:rPr>
          <w:rFonts w:ascii="Arial" w:eastAsia="Arial" w:hAnsi="Arial" w:cs="Arial"/>
          <w:szCs w:val="24"/>
        </w:rPr>
      </w:pPr>
      <w:r w:rsidRPr="000B3FEF">
        <w:rPr>
          <w:rFonts w:ascii="Arial" w:eastAsia="Arial" w:hAnsi="Arial" w:cs="Arial"/>
          <w:b/>
          <w:szCs w:val="24"/>
        </w:rPr>
        <w:t xml:space="preserve">SSP 3 with RCP 7.0- </w:t>
      </w:r>
      <w:r w:rsidRPr="000B3FEF">
        <w:rPr>
          <w:rFonts w:ascii="Arial" w:eastAsia="Arial" w:hAnsi="Arial" w:cs="Arial"/>
          <w:b/>
          <w:color w:val="202122"/>
          <w:szCs w:val="24"/>
        </w:rPr>
        <w:t>"A Rocky Road"</w:t>
      </w:r>
      <w:r w:rsidRPr="000B3FEF">
        <w:rPr>
          <w:rFonts w:ascii="Arial" w:eastAsia="Arial" w:hAnsi="Arial" w:cs="Arial"/>
          <w:color w:val="202122"/>
          <w:szCs w:val="24"/>
        </w:rPr>
        <w:t>- A rise in nationalism and international tensions, with many countries opting to focus only on solving their own issues rather than approaching it from a global perspective.</w:t>
      </w:r>
    </w:p>
    <w:p w14:paraId="6B930028" w14:textId="77777777" w:rsidR="000B3FEF" w:rsidRPr="000B3FEF" w:rsidRDefault="000B3FEF" w:rsidP="000B3FEF">
      <w:pPr>
        <w:numPr>
          <w:ilvl w:val="0"/>
          <w:numId w:val="14"/>
        </w:numPr>
        <w:ind w:left="1890"/>
        <w:rPr>
          <w:rFonts w:ascii="Arial" w:eastAsia="Arial" w:hAnsi="Arial" w:cs="Arial"/>
          <w:b/>
          <w:szCs w:val="24"/>
        </w:rPr>
      </w:pPr>
      <w:r w:rsidRPr="000B3FEF">
        <w:rPr>
          <w:rFonts w:ascii="Arial" w:eastAsia="Arial" w:hAnsi="Arial" w:cs="Arial"/>
          <w:b/>
          <w:szCs w:val="24"/>
        </w:rPr>
        <w:t xml:space="preserve">SSP 5 with RCP 8.5- </w:t>
      </w:r>
      <w:r w:rsidRPr="000B3FEF">
        <w:rPr>
          <w:rFonts w:ascii="Arial" w:eastAsia="Arial" w:hAnsi="Arial" w:cs="Arial"/>
          <w:b/>
          <w:color w:val="202122"/>
          <w:szCs w:val="24"/>
        </w:rPr>
        <w:t>"Taking the Highway"</w:t>
      </w:r>
      <w:r w:rsidRPr="000B3FEF">
        <w:rPr>
          <w:rFonts w:ascii="Arial" w:eastAsia="Arial" w:hAnsi="Arial" w:cs="Arial"/>
          <w:color w:val="202122"/>
          <w:szCs w:val="24"/>
        </w:rPr>
        <w:t xml:space="preserve">- A future where the growth of capital and technological progress is taken to be the solution to sustainable development. With this rapid and strong push for economic growth, fossil fuel resources become heavily exploited. </w:t>
      </w:r>
    </w:p>
    <w:p w14:paraId="0179FF90" w14:textId="77777777" w:rsidR="000B3FEF" w:rsidRPr="000B3FEF" w:rsidRDefault="000B3FEF" w:rsidP="000B3FEF">
      <w:pPr>
        <w:ind w:left="1530"/>
        <w:rPr>
          <w:rFonts w:ascii="Arial" w:eastAsia="Arial" w:hAnsi="Arial" w:cs="Arial"/>
          <w:b/>
          <w:szCs w:val="24"/>
        </w:rPr>
      </w:pPr>
      <w:r w:rsidRPr="000B3FEF">
        <w:rPr>
          <w:rFonts w:ascii="Arial" w:eastAsia="Arial" w:hAnsi="Arial" w:cs="Arial"/>
          <w:bCs/>
          <w:szCs w:val="24"/>
        </w:rPr>
        <w:t xml:space="preserve">For more, see this </w:t>
      </w:r>
      <w:hyperlink r:id="rId25" w:history="1">
        <w:r w:rsidRPr="000B3FEF">
          <w:rPr>
            <w:rFonts w:ascii="Arial" w:eastAsia="Arial" w:hAnsi="Arial" w:cs="Arial"/>
            <w:bCs/>
            <w:color w:val="0000FF"/>
            <w:szCs w:val="24"/>
            <w:u w:val="single"/>
          </w:rPr>
          <w:t xml:space="preserve">Primer </w:t>
        </w:r>
        <w:proofErr w:type="gramStart"/>
        <w:r w:rsidRPr="000B3FEF">
          <w:rPr>
            <w:rFonts w:ascii="Arial" w:eastAsia="Arial" w:hAnsi="Arial" w:cs="Arial"/>
            <w:bCs/>
            <w:color w:val="0000FF"/>
            <w:szCs w:val="24"/>
            <w:u w:val="single"/>
          </w:rPr>
          <w:t>To</w:t>
        </w:r>
        <w:proofErr w:type="gramEnd"/>
        <w:r w:rsidRPr="000B3FEF">
          <w:rPr>
            <w:rFonts w:ascii="Arial" w:eastAsia="Arial" w:hAnsi="Arial" w:cs="Arial"/>
            <w:bCs/>
            <w:color w:val="0000FF"/>
            <w:szCs w:val="24"/>
            <w:u w:val="single"/>
          </w:rPr>
          <w:t xml:space="preserve"> Climate Scenarios</w:t>
        </w:r>
      </w:hyperlink>
      <w:r w:rsidRPr="000B3FEF">
        <w:rPr>
          <w:rFonts w:ascii="Arial" w:eastAsia="Arial" w:hAnsi="Arial" w:cs="Arial"/>
          <w:b/>
          <w:szCs w:val="24"/>
        </w:rPr>
        <w:t>.</w:t>
      </w:r>
    </w:p>
    <w:p w14:paraId="404DE2B2" w14:textId="77777777" w:rsidR="000B3FEF" w:rsidRPr="000B3FEF" w:rsidRDefault="000B3FEF" w:rsidP="000B3FEF">
      <w:pPr>
        <w:ind w:left="1530"/>
        <w:rPr>
          <w:rFonts w:ascii="Arial" w:eastAsia="Arial" w:hAnsi="Arial" w:cs="Arial"/>
          <w:b/>
          <w:szCs w:val="24"/>
        </w:rPr>
      </w:pPr>
    </w:p>
    <w:p w14:paraId="06FEA707" w14:textId="77777777" w:rsidR="000B3FEF" w:rsidRPr="000B3FEF" w:rsidRDefault="000B3FEF" w:rsidP="000B3FEF">
      <w:pPr>
        <w:numPr>
          <w:ilvl w:val="1"/>
          <w:numId w:val="16"/>
        </w:numPr>
        <w:contextualSpacing/>
        <w:rPr>
          <w:rFonts w:ascii="Arial" w:eastAsia="Arial" w:hAnsi="Arial" w:cs="Arial"/>
          <w:bCs/>
          <w:szCs w:val="24"/>
        </w:rPr>
      </w:pPr>
      <w:r w:rsidRPr="000B3FEF">
        <w:rPr>
          <w:rFonts w:ascii="Arial" w:eastAsia="Roboto" w:hAnsi="Arial" w:cs="Arial"/>
          <w:b/>
          <w:color w:val="0D0D0D"/>
          <w:szCs w:val="24"/>
        </w:rPr>
        <w:t>General Circulation Model</w:t>
      </w:r>
      <w:r w:rsidRPr="000B3FEF">
        <w:rPr>
          <w:rFonts w:ascii="Arial" w:eastAsia="Roboto" w:hAnsi="Arial" w:cs="Arial"/>
          <w:color w:val="0D0D0D"/>
          <w:szCs w:val="24"/>
        </w:rPr>
        <w:t xml:space="preserve"> (Line 134) </w:t>
      </w:r>
      <w:r w:rsidRPr="000B3FEF">
        <w:rPr>
          <w:rFonts w:ascii="Arial" w:eastAsia="Arial" w:hAnsi="Arial" w:cs="Arial"/>
          <w:szCs w:val="24"/>
        </w:rPr>
        <w:t>General Circulation Models (GCM) combine mathematical representations of the atmosphere and ocean to depict the climate within a three-dimensional grid over the surface of the earth (</w:t>
      </w:r>
      <w:proofErr w:type="spellStart"/>
      <w:r w:rsidRPr="000B3FEF">
        <w:rPr>
          <w:rFonts w:ascii="Arial" w:eastAsia="Arial" w:hAnsi="Arial" w:cs="Arial"/>
          <w:szCs w:val="24"/>
        </w:rPr>
        <w:t>Baede</w:t>
      </w:r>
      <w:proofErr w:type="spellEnd"/>
      <w:r w:rsidRPr="000B3FEF">
        <w:rPr>
          <w:rFonts w:ascii="Arial" w:eastAsia="Arial" w:hAnsi="Arial" w:cs="Arial"/>
          <w:szCs w:val="24"/>
        </w:rPr>
        <w:t xml:space="preserve"> et al. 2001).  Dozens of different GCMs have been developed independently by different research teams to create increasingly complex models with different choices of how and what physical and chemical processes and feedback mechanisms to include, such as water vapor, clouds, land surface, biogeochemistry, water flow, soil processes, plant growth and more (IPCC 2024). GCMs can be used to simulate the response of the climate at specific geographical points to increases in greenhouse gasses, but each model has its strengths and weaknesses based on the input parameters, spatial resolution, and assumptions.</w:t>
      </w:r>
    </w:p>
    <w:p w14:paraId="725A66BF" w14:textId="77777777" w:rsidR="000B3FEF" w:rsidRPr="000B3FEF" w:rsidRDefault="000B3FEF" w:rsidP="000B3FEF">
      <w:pPr>
        <w:ind w:left="1440"/>
        <w:rPr>
          <w:rFonts w:ascii="Arial" w:eastAsia="Arial" w:hAnsi="Arial" w:cs="Arial"/>
          <w:szCs w:val="24"/>
        </w:rPr>
      </w:pPr>
    </w:p>
    <w:p w14:paraId="112497DD" w14:textId="77777777" w:rsidR="000B3FEF" w:rsidRPr="000B3FEF" w:rsidRDefault="000B3FEF" w:rsidP="000B3FEF">
      <w:pPr>
        <w:ind w:left="1440"/>
        <w:rPr>
          <w:rFonts w:ascii="Arial" w:hAnsi="Arial" w:cs="Arial"/>
          <w:szCs w:val="24"/>
        </w:rPr>
      </w:pPr>
      <w:r w:rsidRPr="000B3FEF">
        <w:rPr>
          <w:rFonts w:ascii="Arial" w:eastAsia="Arial" w:hAnsi="Arial" w:cs="Arial"/>
          <w:szCs w:val="24"/>
        </w:rPr>
        <w:t xml:space="preserve">In this activity, there are two different GCMs to choose from that incorporate your choices for </w:t>
      </w:r>
      <w:proofErr w:type="spellStart"/>
      <w:r w:rsidRPr="000B3FEF">
        <w:rPr>
          <w:rFonts w:ascii="Arial" w:eastAsia="Arial" w:hAnsi="Arial" w:cs="Arial"/>
          <w:szCs w:val="24"/>
        </w:rPr>
        <w:t>bioclim</w:t>
      </w:r>
      <w:proofErr w:type="spellEnd"/>
      <w:r w:rsidRPr="000B3FEF">
        <w:rPr>
          <w:rFonts w:ascii="Arial" w:eastAsia="Arial" w:hAnsi="Arial" w:cs="Arial"/>
          <w:szCs w:val="24"/>
        </w:rPr>
        <w:t xml:space="preserve"> variables and future emissions scenarios as additional parameters for predictions of future climate conditions in the study area. The choices include MIROC6 (choice #1), developed by a community of collaborative modelers in Japan </w:t>
      </w:r>
      <w:r w:rsidRPr="000B3FEF">
        <w:rPr>
          <w:rFonts w:ascii="Arial" w:eastAsia="Arial" w:hAnsi="Arial" w:cs="Arial"/>
          <w:szCs w:val="24"/>
        </w:rPr>
        <w:lastRenderedPageBreak/>
        <w:t xml:space="preserve">and IPSL-CM6A-LR (choice #2) developed by the </w:t>
      </w:r>
      <w:proofErr w:type="spellStart"/>
      <w:r w:rsidRPr="000B3FEF">
        <w:rPr>
          <w:rFonts w:ascii="Arial" w:eastAsia="Arial" w:hAnsi="Arial" w:cs="Arial"/>
          <w:szCs w:val="24"/>
        </w:rPr>
        <w:t>Institut</w:t>
      </w:r>
      <w:proofErr w:type="spellEnd"/>
      <w:r w:rsidRPr="000B3FEF">
        <w:rPr>
          <w:rFonts w:ascii="Arial" w:eastAsia="Arial" w:hAnsi="Arial" w:cs="Arial"/>
          <w:szCs w:val="24"/>
        </w:rPr>
        <w:t xml:space="preserve"> Pierre</w:t>
      </w:r>
      <w:r w:rsidRPr="000B3FEF">
        <w:rPr>
          <w:rFonts w:ascii="Cambria Math" w:eastAsia="Arial" w:hAnsi="Cambria Math" w:cs="Cambria Math"/>
          <w:szCs w:val="24"/>
        </w:rPr>
        <w:t>‐</w:t>
      </w:r>
      <w:r w:rsidRPr="000B3FEF">
        <w:rPr>
          <w:rFonts w:ascii="Arial" w:eastAsia="Arial" w:hAnsi="Arial" w:cs="Arial"/>
          <w:szCs w:val="24"/>
        </w:rPr>
        <w:t>Simon Laplace Climate Modelling Centre in France (</w:t>
      </w:r>
      <w:proofErr w:type="spellStart"/>
      <w:r w:rsidRPr="000B3FEF">
        <w:rPr>
          <w:rFonts w:ascii="Arial" w:eastAsia="Arial" w:hAnsi="Arial" w:cs="Arial"/>
          <w:szCs w:val="24"/>
        </w:rPr>
        <w:t>Tatebe</w:t>
      </w:r>
      <w:proofErr w:type="spellEnd"/>
      <w:r w:rsidRPr="000B3FEF">
        <w:rPr>
          <w:rFonts w:ascii="Arial" w:eastAsia="Arial" w:hAnsi="Arial" w:cs="Arial"/>
          <w:szCs w:val="24"/>
        </w:rPr>
        <w:t xml:space="preserve"> et al. 2019, Boucher et al. 2020). Both GCM options incorporate complex components that model the atmosphere, the land surface, and the ocean, but inputs, outputs, and assumptions differ across the models. </w:t>
      </w:r>
    </w:p>
    <w:p w14:paraId="43E2B11B" w14:textId="77777777" w:rsidR="000B3FEF" w:rsidRPr="000B3FEF" w:rsidRDefault="000B3FEF" w:rsidP="000B3FEF">
      <w:pPr>
        <w:rPr>
          <w:rFonts w:ascii="Arial" w:eastAsia="Arial" w:hAnsi="Arial" w:cs="Arial"/>
          <w:szCs w:val="24"/>
        </w:rPr>
      </w:pPr>
    </w:p>
    <w:p w14:paraId="6AB13F02" w14:textId="77777777" w:rsidR="000B3FEF" w:rsidRPr="000B3FEF" w:rsidRDefault="000B3FEF" w:rsidP="000B3FEF">
      <w:pPr>
        <w:rPr>
          <w:rFonts w:ascii="Arial" w:eastAsia="Roboto" w:hAnsi="Arial" w:cs="Arial"/>
          <w:color w:val="0D0D0D"/>
          <w:szCs w:val="24"/>
        </w:rPr>
      </w:pPr>
    </w:p>
    <w:p w14:paraId="2CCB26A4" w14:textId="77777777" w:rsidR="000B3FEF" w:rsidRPr="000B3FEF" w:rsidRDefault="000B3FEF" w:rsidP="000B3FEF">
      <w:pPr>
        <w:numPr>
          <w:ilvl w:val="1"/>
          <w:numId w:val="16"/>
        </w:numPr>
        <w:rPr>
          <w:rFonts w:ascii="Arial" w:eastAsia="Roboto" w:hAnsi="Arial" w:cs="Arial"/>
          <w:color w:val="0D0D0D"/>
          <w:szCs w:val="24"/>
        </w:rPr>
      </w:pPr>
      <w:r w:rsidRPr="000B3FEF">
        <w:rPr>
          <w:rFonts w:ascii="Arial" w:eastAsia="Roboto" w:hAnsi="Arial" w:cs="Arial"/>
          <w:color w:val="0D0D0D"/>
          <w:szCs w:val="24"/>
        </w:rPr>
        <w:t>Future Year (line 137).  As time goes on, we anticipate increasingly dramatic shifts in the climate and species.  Here, note that our data is broken down into 20-year increments (2021-2060, 2061-2080, 2081-2100) so do not expect to see differences between 2065 and 2066, or even 2065 and 2075, for instance.</w:t>
      </w:r>
    </w:p>
    <w:p w14:paraId="08961F2C" w14:textId="77777777" w:rsidR="000B3FEF" w:rsidRPr="000B3FEF" w:rsidRDefault="000B3FEF" w:rsidP="000B3FEF">
      <w:pPr>
        <w:ind w:left="1440"/>
        <w:rPr>
          <w:rFonts w:ascii="Arial" w:eastAsia="Roboto" w:hAnsi="Arial" w:cs="Arial"/>
          <w:color w:val="0D0D0D"/>
          <w:szCs w:val="24"/>
        </w:rPr>
      </w:pPr>
    </w:p>
    <w:p w14:paraId="02369A4E" w14:textId="77777777" w:rsidR="000B3FEF" w:rsidRPr="000B3FEF" w:rsidRDefault="000B3FEF" w:rsidP="000B3FEF">
      <w:pPr>
        <w:numPr>
          <w:ilvl w:val="1"/>
          <w:numId w:val="16"/>
        </w:numPr>
        <w:rPr>
          <w:rFonts w:ascii="Arial" w:eastAsia="Roboto" w:hAnsi="Arial" w:cs="Arial"/>
          <w:color w:val="0D0D0D"/>
          <w:szCs w:val="24"/>
        </w:rPr>
      </w:pPr>
      <w:r w:rsidRPr="000B3FEF">
        <w:rPr>
          <w:rFonts w:ascii="Arial" w:eastAsia="Roboto" w:hAnsi="Arial" w:cs="Arial"/>
          <w:color w:val="0D0D0D"/>
          <w:szCs w:val="24"/>
        </w:rPr>
        <w:t xml:space="preserve">Predictor Variables (line 140).  This is where you choose which bioclimatic variables to include in your model.  Generally, it is important to include as few variables as necessary, so as not to </w:t>
      </w:r>
      <w:r w:rsidRPr="000B3FEF">
        <w:rPr>
          <w:rFonts w:ascii="Arial" w:eastAsia="Roboto" w:hAnsi="Arial" w:cs="Arial"/>
          <w:b/>
          <w:color w:val="0D0D0D"/>
          <w:szCs w:val="24"/>
        </w:rPr>
        <w:t>overfit</w:t>
      </w:r>
      <w:r w:rsidRPr="000B3FEF">
        <w:rPr>
          <w:rFonts w:ascii="Arial" w:eastAsia="Roboto" w:hAnsi="Arial" w:cs="Arial"/>
          <w:color w:val="0D0D0D"/>
          <w:szCs w:val="24"/>
        </w:rPr>
        <w:t xml:space="preserve"> your data.  Here, you should think a bit about your tree species and what </w:t>
      </w:r>
      <w:proofErr w:type="spellStart"/>
      <w:r w:rsidRPr="000B3FEF">
        <w:rPr>
          <w:rFonts w:ascii="Arial" w:eastAsia="Roboto" w:hAnsi="Arial" w:cs="Arial"/>
          <w:color w:val="0D0D0D"/>
          <w:szCs w:val="24"/>
        </w:rPr>
        <w:t>bioclim</w:t>
      </w:r>
      <w:proofErr w:type="spellEnd"/>
      <w:r w:rsidRPr="000B3FEF">
        <w:rPr>
          <w:rFonts w:ascii="Arial" w:eastAsia="Roboto" w:hAnsi="Arial" w:cs="Arial"/>
          <w:color w:val="0D0D0D"/>
          <w:szCs w:val="24"/>
        </w:rPr>
        <w:t xml:space="preserve"> variables might be most appropriate.  </w:t>
      </w:r>
    </w:p>
    <w:p w14:paraId="03CA421C" w14:textId="77777777" w:rsidR="000B3FEF" w:rsidRPr="000B3FEF" w:rsidRDefault="000B3FEF" w:rsidP="000B3FEF">
      <w:pPr>
        <w:ind w:left="1440"/>
        <w:rPr>
          <w:rFonts w:ascii="Arial" w:eastAsia="Roboto" w:hAnsi="Arial" w:cs="Arial"/>
          <w:color w:val="0D0D0D"/>
          <w:szCs w:val="24"/>
        </w:rPr>
      </w:pPr>
    </w:p>
    <w:p w14:paraId="0156E041" w14:textId="77777777" w:rsidR="000B3FEF" w:rsidRPr="000B3FEF" w:rsidRDefault="000B3FEF" w:rsidP="000B3FEF">
      <w:pPr>
        <w:ind w:left="1440"/>
        <w:rPr>
          <w:rFonts w:ascii="Arial" w:eastAsia="Arial" w:hAnsi="Arial" w:cs="Arial"/>
          <w:szCs w:val="24"/>
        </w:rPr>
      </w:pPr>
      <w:r w:rsidRPr="000B3FEF">
        <w:rPr>
          <w:rFonts w:ascii="Arial" w:eastAsia="Roboto" w:hAnsi="Arial" w:cs="Arial"/>
          <w:color w:val="0D0D0D"/>
          <w:szCs w:val="24"/>
        </w:rPr>
        <w:t xml:space="preserve">In general, </w:t>
      </w:r>
      <w:r w:rsidRPr="000B3FEF">
        <w:rPr>
          <w:rFonts w:ascii="Arial" w:eastAsia="Arial" w:hAnsi="Arial" w:cs="Arial"/>
          <w:szCs w:val="24"/>
        </w:rPr>
        <w:t>all trees need light, water, and soil to grow and reproduce, but individual species have evolved over time with specific adaptations for certain conditions. Species differ in their average lifespan, shade tolerance, moisture requirements, cold hardiness, rate of growth, age of maturity, seed dispersal and germination, and more. These different characteristics result in different distributions for each species. For example, quaking aspen (</w:t>
      </w:r>
      <w:r w:rsidRPr="000B3FEF">
        <w:rPr>
          <w:rFonts w:ascii="Arial" w:eastAsia="Arial" w:hAnsi="Arial" w:cs="Arial"/>
          <w:i/>
          <w:szCs w:val="24"/>
        </w:rPr>
        <w:t xml:space="preserve">Populus </w:t>
      </w:r>
      <w:proofErr w:type="spellStart"/>
      <w:r w:rsidRPr="000B3FEF">
        <w:rPr>
          <w:rFonts w:ascii="Arial" w:eastAsia="Arial" w:hAnsi="Arial" w:cs="Arial"/>
          <w:i/>
          <w:szCs w:val="24"/>
        </w:rPr>
        <w:t>tremuloides</w:t>
      </w:r>
      <w:proofErr w:type="spellEnd"/>
      <w:r w:rsidRPr="000B3FEF">
        <w:rPr>
          <w:rFonts w:ascii="Arial" w:eastAsia="Arial" w:hAnsi="Arial" w:cs="Arial"/>
          <w:szCs w:val="24"/>
        </w:rPr>
        <w:t>) is widely distributed and abundant due to its high tolerance of a wide range of temperatures, precipitation, and soil types. In comparison, red spruce (</w:t>
      </w:r>
      <w:r w:rsidRPr="000B3FEF">
        <w:rPr>
          <w:rFonts w:ascii="Arial" w:eastAsia="Arial" w:hAnsi="Arial" w:cs="Arial"/>
          <w:i/>
          <w:szCs w:val="24"/>
        </w:rPr>
        <w:t xml:space="preserve">Picea </w:t>
      </w:r>
      <w:proofErr w:type="spellStart"/>
      <w:r w:rsidRPr="000B3FEF">
        <w:rPr>
          <w:rFonts w:ascii="Arial" w:eastAsia="Arial" w:hAnsi="Arial" w:cs="Arial"/>
          <w:i/>
          <w:szCs w:val="24"/>
        </w:rPr>
        <w:t>rubens</w:t>
      </w:r>
      <w:proofErr w:type="spellEnd"/>
      <w:r w:rsidRPr="000B3FEF">
        <w:rPr>
          <w:rFonts w:ascii="Arial" w:eastAsia="Arial" w:hAnsi="Arial" w:cs="Arial"/>
          <w:szCs w:val="24"/>
        </w:rPr>
        <w:t xml:space="preserve">) has a narrower range limited to the northeast. It grows best in a cool and moist climate and well-drained acidic soils. Seed germination and establishment is particularly sensitive to moisture. As the climate changes, these same life history characteristics will influence a species’ ability to adapt and cope with changes or effectively migrate to more suitable locations. A standard reference to consult for tree characteristics in the US is the </w:t>
      </w:r>
      <w:hyperlink r:id="rId26">
        <w:r w:rsidRPr="000B3FEF">
          <w:rPr>
            <w:rFonts w:ascii="Arial" w:eastAsia="Arial" w:hAnsi="Arial" w:cs="Arial"/>
            <w:color w:val="1155CC"/>
            <w:szCs w:val="24"/>
            <w:u w:val="single"/>
          </w:rPr>
          <w:t>USDA’s Silvics of North America</w:t>
        </w:r>
      </w:hyperlink>
      <w:r w:rsidRPr="000B3FEF">
        <w:rPr>
          <w:rFonts w:ascii="Arial" w:eastAsia="Arial" w:hAnsi="Arial" w:cs="Arial"/>
          <w:szCs w:val="24"/>
        </w:rPr>
        <w:t xml:space="preserve">. </w:t>
      </w:r>
    </w:p>
    <w:p w14:paraId="7CE5CAEF" w14:textId="77777777" w:rsidR="000B3FEF" w:rsidRPr="000B3FEF" w:rsidRDefault="000B3FEF" w:rsidP="000B3FEF">
      <w:pPr>
        <w:ind w:left="1440"/>
        <w:rPr>
          <w:rFonts w:ascii="Arial" w:eastAsia="Arial" w:hAnsi="Arial" w:cs="Arial"/>
          <w:szCs w:val="24"/>
        </w:rPr>
      </w:pPr>
    </w:p>
    <w:p w14:paraId="16A71FA7" w14:textId="77777777" w:rsidR="000B3FEF" w:rsidRPr="000B3FEF" w:rsidRDefault="000B3FEF" w:rsidP="000B3FEF">
      <w:pPr>
        <w:numPr>
          <w:ilvl w:val="0"/>
          <w:numId w:val="16"/>
        </w:numPr>
        <w:rPr>
          <w:rFonts w:ascii="Arial" w:eastAsia="Roboto" w:hAnsi="Arial" w:cs="Arial"/>
          <w:color w:val="0D0D0D"/>
          <w:szCs w:val="24"/>
        </w:rPr>
      </w:pPr>
      <w:r w:rsidRPr="000B3FEF">
        <w:rPr>
          <w:rFonts w:ascii="Arial" w:eastAsia="Roboto" w:hAnsi="Arial" w:cs="Arial"/>
          <w:color w:val="0D0D0D"/>
          <w:szCs w:val="24"/>
        </w:rPr>
        <w:t xml:space="preserve">Run the SDMs.  Here, you run the SDM and inspect the output maps. The code calls the </w:t>
      </w:r>
      <w:proofErr w:type="spellStart"/>
      <w:r w:rsidRPr="000B3FEF">
        <w:rPr>
          <w:rFonts w:ascii="Arial" w:eastAsia="Roboto" w:hAnsi="Arial" w:cs="Arial"/>
          <w:color w:val="0D0D0D"/>
          <w:szCs w:val="24"/>
        </w:rPr>
        <w:t>Bioclim</w:t>
      </w:r>
      <w:proofErr w:type="spellEnd"/>
      <w:r w:rsidRPr="000B3FEF">
        <w:rPr>
          <w:rFonts w:ascii="Arial" w:eastAsia="Roboto" w:hAnsi="Arial" w:cs="Arial"/>
          <w:color w:val="0D0D0D"/>
          <w:szCs w:val="24"/>
        </w:rPr>
        <w:t xml:space="preserve"> algorithm, a classic SDM that looks at the climates across all the locations where a species was reported as occurring and uses this to predict occurrences of the species outside of the observation </w:t>
      </w:r>
      <w:r w:rsidRPr="000B3FEF">
        <w:rPr>
          <w:rFonts w:ascii="Arial" w:eastAsia="Roboto" w:hAnsi="Arial" w:cs="Arial"/>
          <w:color w:val="0D0D0D"/>
          <w:szCs w:val="24"/>
        </w:rPr>
        <w:lastRenderedPageBreak/>
        <w:t xml:space="preserve">points.  As you run the script, first, R will create a map focused on the state of your choosing (line 161) where each black circle is an FIA plot where the species was actually </w:t>
      </w:r>
      <w:proofErr w:type="gramStart"/>
      <w:r w:rsidRPr="000B3FEF">
        <w:rPr>
          <w:rFonts w:ascii="Arial" w:eastAsia="Roboto" w:hAnsi="Arial" w:cs="Arial"/>
          <w:color w:val="0D0D0D"/>
          <w:szCs w:val="24"/>
        </w:rPr>
        <w:t>observed</w:t>
      </w:r>
      <w:proofErr w:type="gramEnd"/>
      <w:r w:rsidRPr="000B3FEF">
        <w:rPr>
          <w:rFonts w:ascii="Arial" w:eastAsia="Roboto" w:hAnsi="Arial" w:cs="Arial"/>
          <w:color w:val="0D0D0D"/>
          <w:szCs w:val="24"/>
        </w:rPr>
        <w:t xml:space="preserve"> and the colors represent the modeled prediction of how suitable the climate is for that species based on the historical data.  By comparing the colors and points in this plot, you should be able to assess how well your SDM fits the observed data in the current </w:t>
      </w:r>
      <w:proofErr w:type="gramStart"/>
      <w:r w:rsidRPr="000B3FEF">
        <w:rPr>
          <w:rFonts w:ascii="Arial" w:eastAsia="Roboto" w:hAnsi="Arial" w:cs="Arial"/>
          <w:color w:val="0D0D0D"/>
          <w:szCs w:val="24"/>
        </w:rPr>
        <w:t>time period</w:t>
      </w:r>
      <w:proofErr w:type="gramEnd"/>
      <w:r w:rsidRPr="000B3FEF">
        <w:rPr>
          <w:rFonts w:ascii="Arial" w:eastAsia="Roboto" w:hAnsi="Arial" w:cs="Arial"/>
          <w:color w:val="0D0D0D"/>
          <w:szCs w:val="24"/>
        </w:rPr>
        <w:t xml:space="preserve">.  Next (line 162), R will generate maps of the climate suitability for your species across the whole region for the current and future time periods.  The maps will show up in other windows and will be saved to the hard drive.  After you have run through the code once without changing anything, now it is up to you to go back and tinker with the parameters </w:t>
      </w:r>
      <w:proofErr w:type="gramStart"/>
      <w:r w:rsidRPr="000B3FEF">
        <w:rPr>
          <w:rFonts w:ascii="Arial" w:eastAsia="Roboto" w:hAnsi="Arial" w:cs="Arial"/>
          <w:color w:val="0D0D0D"/>
          <w:szCs w:val="24"/>
        </w:rPr>
        <w:t>in order to</w:t>
      </w:r>
      <w:proofErr w:type="gramEnd"/>
      <w:r w:rsidRPr="000B3FEF">
        <w:rPr>
          <w:rFonts w:ascii="Arial" w:eastAsia="Roboto" w:hAnsi="Arial" w:cs="Arial"/>
          <w:color w:val="0D0D0D"/>
          <w:szCs w:val="24"/>
        </w:rPr>
        <w:t xml:space="preserve"> answer the questions below.</w:t>
      </w:r>
    </w:p>
    <w:p w14:paraId="24760649" w14:textId="77777777" w:rsidR="000B3FEF" w:rsidRPr="000B3FEF" w:rsidRDefault="000B3FEF" w:rsidP="000B3FEF">
      <w:pPr>
        <w:rPr>
          <w:rFonts w:ascii="Arial" w:eastAsia="Arial" w:hAnsi="Arial" w:cs="Arial"/>
          <w:b/>
          <w:szCs w:val="24"/>
          <w:u w:val="single"/>
        </w:rPr>
      </w:pPr>
    </w:p>
    <w:p w14:paraId="5EDBF655" w14:textId="77777777" w:rsidR="000B3FEF" w:rsidRPr="000B3FEF" w:rsidRDefault="000B3FEF" w:rsidP="000B3FEF">
      <w:pPr>
        <w:rPr>
          <w:rFonts w:ascii="Arial" w:eastAsia="Arial" w:hAnsi="Arial" w:cs="Arial"/>
          <w:b/>
          <w:szCs w:val="24"/>
          <w:u w:val="single"/>
        </w:rPr>
      </w:pPr>
      <w:r w:rsidRPr="000B3FEF">
        <w:rPr>
          <w:rFonts w:ascii="Arial" w:eastAsia="Arial" w:hAnsi="Arial" w:cs="Arial"/>
          <w:b/>
          <w:szCs w:val="24"/>
          <w:u w:val="single"/>
        </w:rPr>
        <w:t>Deliverables</w:t>
      </w:r>
    </w:p>
    <w:p w14:paraId="37861696" w14:textId="77777777" w:rsidR="000B3FEF" w:rsidRPr="000B3FEF" w:rsidRDefault="000B3FEF" w:rsidP="000B3FEF">
      <w:pPr>
        <w:rPr>
          <w:rFonts w:ascii="Arial" w:eastAsia="Arial" w:hAnsi="Arial" w:cs="Arial"/>
          <w:szCs w:val="24"/>
        </w:rPr>
      </w:pPr>
      <w:r w:rsidRPr="000B3FEF">
        <w:rPr>
          <w:rFonts w:ascii="Arial" w:eastAsia="Arial" w:hAnsi="Arial" w:cs="Arial"/>
          <w:szCs w:val="24"/>
        </w:rPr>
        <w:t>Make a slide on the shared Google Slides document that captures your findings in this lab.  In predicting future distributions of tree species habitat, explore one or more of the following questions for a species (or set of species) of your choosing:</w:t>
      </w:r>
    </w:p>
    <w:p w14:paraId="2E1D4E10" w14:textId="77777777" w:rsidR="000B3FEF" w:rsidRPr="000B3FEF" w:rsidRDefault="000B3FEF" w:rsidP="000B3FEF">
      <w:pPr>
        <w:numPr>
          <w:ilvl w:val="0"/>
          <w:numId w:val="17"/>
        </w:numPr>
        <w:rPr>
          <w:rFonts w:ascii="Arial" w:eastAsia="Arial" w:hAnsi="Arial" w:cs="Arial"/>
          <w:szCs w:val="24"/>
        </w:rPr>
      </w:pPr>
      <w:r w:rsidRPr="000B3FEF">
        <w:rPr>
          <w:rFonts w:ascii="Arial" w:eastAsia="Arial" w:hAnsi="Arial" w:cs="Arial"/>
          <w:szCs w:val="24"/>
        </w:rPr>
        <w:t>How do mid-century predictions compare to end-of-century predictions?</w:t>
      </w:r>
    </w:p>
    <w:p w14:paraId="35487FEC" w14:textId="77777777" w:rsidR="000B3FEF" w:rsidRPr="000B3FEF" w:rsidRDefault="000B3FEF" w:rsidP="000B3FEF">
      <w:pPr>
        <w:numPr>
          <w:ilvl w:val="0"/>
          <w:numId w:val="17"/>
        </w:numPr>
        <w:rPr>
          <w:rFonts w:ascii="Arial" w:eastAsia="Arial" w:hAnsi="Arial" w:cs="Arial"/>
          <w:szCs w:val="24"/>
        </w:rPr>
      </w:pPr>
      <w:r w:rsidRPr="000B3FEF">
        <w:rPr>
          <w:rFonts w:ascii="Arial" w:eastAsia="Arial" w:hAnsi="Arial" w:cs="Arial"/>
          <w:szCs w:val="24"/>
        </w:rPr>
        <w:t>Does the choice of which GCM you use change the predictions?</w:t>
      </w:r>
    </w:p>
    <w:p w14:paraId="39605ED8" w14:textId="77777777" w:rsidR="000B3FEF" w:rsidRPr="000B3FEF" w:rsidRDefault="000B3FEF" w:rsidP="000B3FEF">
      <w:pPr>
        <w:numPr>
          <w:ilvl w:val="0"/>
          <w:numId w:val="17"/>
        </w:numPr>
        <w:rPr>
          <w:rFonts w:ascii="Arial" w:eastAsia="Arial" w:hAnsi="Arial" w:cs="Arial"/>
          <w:szCs w:val="24"/>
        </w:rPr>
      </w:pPr>
      <w:r w:rsidRPr="000B3FEF">
        <w:rPr>
          <w:rFonts w:ascii="Arial" w:eastAsia="Arial" w:hAnsi="Arial" w:cs="Arial"/>
          <w:szCs w:val="24"/>
        </w:rPr>
        <w:t xml:space="preserve">How do the 4 different SSPs differ in their predictions?  </w:t>
      </w:r>
    </w:p>
    <w:p w14:paraId="412363B4" w14:textId="77777777" w:rsidR="000B3FEF" w:rsidRPr="000B3FEF" w:rsidRDefault="000B3FEF" w:rsidP="000B3FEF">
      <w:pPr>
        <w:numPr>
          <w:ilvl w:val="0"/>
          <w:numId w:val="17"/>
        </w:numPr>
        <w:rPr>
          <w:rFonts w:ascii="Arial" w:eastAsia="Arial" w:hAnsi="Arial" w:cs="Arial"/>
          <w:szCs w:val="24"/>
        </w:rPr>
      </w:pPr>
      <w:r w:rsidRPr="000B3FEF">
        <w:rPr>
          <w:rFonts w:ascii="Arial" w:eastAsia="Arial" w:hAnsi="Arial" w:cs="Arial"/>
          <w:szCs w:val="24"/>
        </w:rPr>
        <w:t xml:space="preserve">Does the choice of which </w:t>
      </w:r>
      <w:proofErr w:type="spellStart"/>
      <w:r w:rsidRPr="000B3FEF">
        <w:rPr>
          <w:rFonts w:ascii="Arial" w:eastAsia="Arial" w:hAnsi="Arial" w:cs="Arial"/>
          <w:szCs w:val="24"/>
        </w:rPr>
        <w:t>Bioclims</w:t>
      </w:r>
      <w:proofErr w:type="spellEnd"/>
      <w:r w:rsidRPr="000B3FEF">
        <w:rPr>
          <w:rFonts w:ascii="Arial" w:eastAsia="Arial" w:hAnsi="Arial" w:cs="Arial"/>
          <w:szCs w:val="24"/>
        </w:rPr>
        <w:t xml:space="preserve"> you include change the predictions, and what do you think are the right ones to include for your species?</w:t>
      </w:r>
    </w:p>
    <w:p w14:paraId="05B4C510" w14:textId="77777777" w:rsidR="000B3FEF" w:rsidRPr="000B3FEF" w:rsidRDefault="000B3FEF" w:rsidP="000B3FEF">
      <w:pPr>
        <w:numPr>
          <w:ilvl w:val="0"/>
          <w:numId w:val="17"/>
        </w:numPr>
        <w:rPr>
          <w:rFonts w:ascii="Arial" w:eastAsia="Arial" w:hAnsi="Arial" w:cs="Arial"/>
          <w:szCs w:val="24"/>
        </w:rPr>
      </w:pPr>
      <w:r w:rsidRPr="000B3FEF">
        <w:rPr>
          <w:rFonts w:ascii="Arial" w:eastAsia="Arial" w:hAnsi="Arial" w:cs="Arial"/>
          <w:szCs w:val="24"/>
        </w:rPr>
        <w:t xml:space="preserve">Do all (or many) tree species respond the same to your choice of parameters above (GCM, SSP, </w:t>
      </w:r>
      <w:proofErr w:type="spellStart"/>
      <w:r w:rsidRPr="000B3FEF">
        <w:rPr>
          <w:rFonts w:ascii="Arial" w:eastAsia="Arial" w:hAnsi="Arial" w:cs="Arial"/>
          <w:szCs w:val="24"/>
        </w:rPr>
        <w:t>Bioclim</w:t>
      </w:r>
      <w:proofErr w:type="spellEnd"/>
      <w:r w:rsidRPr="000B3FEF">
        <w:rPr>
          <w:rFonts w:ascii="Arial" w:eastAsia="Arial" w:hAnsi="Arial" w:cs="Arial"/>
          <w:szCs w:val="24"/>
        </w:rPr>
        <w:t>, Year) or do different species respond differently to each parameterization?</w:t>
      </w:r>
    </w:p>
    <w:p w14:paraId="02F8B408" w14:textId="77777777" w:rsidR="000B3FEF" w:rsidRPr="000B3FEF" w:rsidRDefault="000B3FEF" w:rsidP="000B3FEF">
      <w:pPr>
        <w:rPr>
          <w:rFonts w:ascii="Arial" w:eastAsia="Arial" w:hAnsi="Arial" w:cs="Arial"/>
          <w:szCs w:val="24"/>
        </w:rPr>
      </w:pPr>
      <w:r w:rsidRPr="000B3FEF">
        <w:rPr>
          <w:rFonts w:ascii="Arial" w:eastAsia="Arial" w:hAnsi="Arial" w:cs="Arial"/>
          <w:szCs w:val="24"/>
        </w:rPr>
        <w:t>For a given tree species or set of species, does the future predicted range match with expectations given what you know about biology and changing climate? Think about this both for the local areas in the state you chose and regionally across the northeast.</w:t>
      </w:r>
    </w:p>
    <w:p w14:paraId="1A1F59BF" w14:textId="77777777" w:rsidR="000B3FEF" w:rsidRPr="000B3FEF" w:rsidRDefault="000B3FEF" w:rsidP="000B3FEF">
      <w:pPr>
        <w:rPr>
          <w:rFonts w:ascii="Arial" w:eastAsia="Arial" w:hAnsi="Arial" w:cs="Arial"/>
          <w:szCs w:val="24"/>
        </w:rPr>
      </w:pPr>
    </w:p>
    <w:p w14:paraId="3FC2A8C4" w14:textId="77777777" w:rsidR="000B3FEF" w:rsidRPr="000B3FEF" w:rsidRDefault="000B3FEF" w:rsidP="000B3FEF">
      <w:pPr>
        <w:rPr>
          <w:rFonts w:ascii="Arial" w:eastAsia="Arial" w:hAnsi="Arial" w:cs="Arial"/>
          <w:szCs w:val="24"/>
        </w:rPr>
      </w:pPr>
      <w:r w:rsidRPr="000B3FEF">
        <w:rPr>
          <w:rFonts w:ascii="Arial" w:eastAsia="Arial" w:hAnsi="Arial" w:cs="Arial"/>
          <w:b/>
          <w:szCs w:val="24"/>
          <w:u w:val="single"/>
        </w:rPr>
        <w:t>Discussion Question</w:t>
      </w:r>
      <w:r w:rsidRPr="000B3FEF">
        <w:rPr>
          <w:rFonts w:ascii="Arial" w:eastAsia="Arial" w:hAnsi="Arial" w:cs="Arial"/>
          <w:szCs w:val="24"/>
        </w:rPr>
        <w:t xml:space="preserve"> </w:t>
      </w:r>
    </w:p>
    <w:p w14:paraId="29D13069" w14:textId="77777777" w:rsidR="000B3FEF" w:rsidRPr="000B3FEF" w:rsidRDefault="000B3FEF" w:rsidP="000B3FEF">
      <w:pPr>
        <w:numPr>
          <w:ilvl w:val="0"/>
          <w:numId w:val="13"/>
        </w:numPr>
        <w:rPr>
          <w:rFonts w:ascii="Arial" w:eastAsia="Arial" w:hAnsi="Arial" w:cs="Arial"/>
          <w:szCs w:val="24"/>
        </w:rPr>
      </w:pPr>
      <w:r w:rsidRPr="000B3FEF">
        <w:rPr>
          <w:rFonts w:ascii="Arial" w:eastAsia="Arial" w:hAnsi="Arial" w:cs="Arial"/>
          <w:szCs w:val="24"/>
        </w:rPr>
        <w:t xml:space="preserve">What do these maps </w:t>
      </w:r>
      <w:proofErr w:type="gramStart"/>
      <w:r w:rsidRPr="000B3FEF">
        <w:rPr>
          <w:rFonts w:ascii="Arial" w:eastAsia="Arial" w:hAnsi="Arial" w:cs="Arial"/>
          <w:szCs w:val="24"/>
        </w:rPr>
        <w:t>actually mean</w:t>
      </w:r>
      <w:proofErr w:type="gramEnd"/>
      <w:r w:rsidRPr="000B3FEF">
        <w:rPr>
          <w:rFonts w:ascii="Arial" w:eastAsia="Arial" w:hAnsi="Arial" w:cs="Arial"/>
          <w:szCs w:val="24"/>
        </w:rPr>
        <w:t xml:space="preserve">?  </w:t>
      </w:r>
    </w:p>
    <w:p w14:paraId="593AF161" w14:textId="77777777" w:rsidR="000B3FEF" w:rsidRPr="000B3FEF" w:rsidRDefault="000B3FEF" w:rsidP="000B3FEF">
      <w:pPr>
        <w:numPr>
          <w:ilvl w:val="0"/>
          <w:numId w:val="13"/>
        </w:numPr>
        <w:rPr>
          <w:rFonts w:ascii="Arial" w:eastAsia="Arial" w:hAnsi="Arial" w:cs="Arial"/>
          <w:szCs w:val="24"/>
        </w:rPr>
      </w:pPr>
      <w:r w:rsidRPr="000B3FEF">
        <w:rPr>
          <w:rFonts w:ascii="Arial" w:eastAsia="Arial" w:hAnsi="Arial" w:cs="Arial"/>
          <w:szCs w:val="24"/>
        </w:rPr>
        <w:t xml:space="preserve">What are the limitations to this modeling approach?  </w:t>
      </w:r>
    </w:p>
    <w:p w14:paraId="454AE9C9" w14:textId="77777777" w:rsidR="000B3FEF" w:rsidRPr="000B3FEF" w:rsidRDefault="000B3FEF" w:rsidP="000B3FEF">
      <w:pPr>
        <w:numPr>
          <w:ilvl w:val="0"/>
          <w:numId w:val="13"/>
        </w:numPr>
        <w:rPr>
          <w:rFonts w:ascii="Arial" w:eastAsia="Arial" w:hAnsi="Arial" w:cs="Arial"/>
          <w:szCs w:val="24"/>
        </w:rPr>
      </w:pPr>
      <w:r w:rsidRPr="000B3FEF">
        <w:rPr>
          <w:rFonts w:ascii="Arial" w:eastAsia="Arial" w:hAnsi="Arial" w:cs="Arial"/>
          <w:szCs w:val="24"/>
        </w:rPr>
        <w:t xml:space="preserve">Given that this is just a model, what mechanisms in the real world limit the reality of these forecasts?  Think </w:t>
      </w:r>
      <w:proofErr w:type="gramStart"/>
      <w:r w:rsidRPr="000B3FEF">
        <w:rPr>
          <w:rFonts w:ascii="Arial" w:eastAsia="Arial" w:hAnsi="Arial" w:cs="Arial"/>
          <w:szCs w:val="24"/>
        </w:rPr>
        <w:t>in particular about</w:t>
      </w:r>
      <w:proofErr w:type="gramEnd"/>
      <w:r w:rsidRPr="000B3FEF">
        <w:rPr>
          <w:rFonts w:ascii="Arial" w:eastAsia="Arial" w:hAnsi="Arial" w:cs="Arial"/>
          <w:szCs w:val="24"/>
        </w:rPr>
        <w:t xml:space="preserve"> the difference between fundamental and realized niche.</w:t>
      </w:r>
    </w:p>
    <w:p w14:paraId="65F78BCD" w14:textId="77777777" w:rsidR="000B3FEF" w:rsidRPr="000B3FEF" w:rsidRDefault="000B3FEF" w:rsidP="000B3FEF">
      <w:pPr>
        <w:numPr>
          <w:ilvl w:val="0"/>
          <w:numId w:val="13"/>
        </w:numPr>
        <w:rPr>
          <w:rFonts w:ascii="Arial" w:eastAsia="Arial" w:hAnsi="Arial" w:cs="Arial"/>
          <w:szCs w:val="24"/>
        </w:rPr>
      </w:pPr>
      <w:r w:rsidRPr="000B3FEF">
        <w:rPr>
          <w:rFonts w:ascii="Arial" w:eastAsia="Arial" w:hAnsi="Arial" w:cs="Arial"/>
          <w:szCs w:val="24"/>
        </w:rPr>
        <w:t>What is the best use of these models for conservation?</w:t>
      </w:r>
    </w:p>
    <w:p w14:paraId="64BB11C2" w14:textId="77777777" w:rsidR="000B3FEF" w:rsidRPr="000B3FEF" w:rsidRDefault="000B3FEF" w:rsidP="000B3FEF">
      <w:pPr>
        <w:numPr>
          <w:ilvl w:val="0"/>
          <w:numId w:val="13"/>
        </w:numPr>
        <w:rPr>
          <w:rFonts w:ascii="Arial" w:eastAsia="Arial" w:hAnsi="Arial" w:cs="Arial"/>
          <w:szCs w:val="24"/>
        </w:rPr>
      </w:pPr>
      <w:r w:rsidRPr="000B3FEF">
        <w:rPr>
          <w:rFonts w:ascii="Arial" w:eastAsia="Arial" w:hAnsi="Arial" w:cs="Arial"/>
          <w:szCs w:val="24"/>
        </w:rPr>
        <w:t>Depending on your species and region chosen, your inputs might not encompass the full range of a species’ current distribution.  For instance, if you are modeling northern red oak using only the northeast states, your model didn’t see that northern red oak also currently thrives across much of the southeast.  What would this mean for the model?</w:t>
      </w:r>
    </w:p>
    <w:p w14:paraId="77A53AF5" w14:textId="77777777" w:rsidR="000B3FEF" w:rsidRPr="000B3FEF" w:rsidRDefault="000B3FEF" w:rsidP="000B3FEF">
      <w:pPr>
        <w:numPr>
          <w:ilvl w:val="0"/>
          <w:numId w:val="13"/>
        </w:numPr>
        <w:rPr>
          <w:rFonts w:ascii="Arial" w:eastAsia="Arial" w:hAnsi="Arial" w:cs="Arial"/>
          <w:szCs w:val="24"/>
        </w:rPr>
      </w:pPr>
      <w:r w:rsidRPr="000B3FEF">
        <w:rPr>
          <w:rFonts w:ascii="Arial" w:eastAsia="Arial" w:hAnsi="Arial" w:cs="Arial"/>
          <w:szCs w:val="24"/>
        </w:rPr>
        <w:lastRenderedPageBreak/>
        <w:t>Here, we primarily explored uncertainty in predictions based on how we parameterize our models, but other sources of uncertainty exist, such as observation uncertainty in our input data.  What specific sources of uncertainty can you describe and how might they impact our models?</w:t>
      </w:r>
    </w:p>
    <w:p w14:paraId="18D3B008" w14:textId="77777777" w:rsidR="000B3FEF" w:rsidRPr="000B3FEF" w:rsidRDefault="000B3FEF" w:rsidP="000B3FEF">
      <w:pPr>
        <w:rPr>
          <w:rFonts w:ascii="Arial" w:eastAsia="Arial" w:hAnsi="Arial" w:cs="Arial"/>
          <w:szCs w:val="24"/>
        </w:rPr>
      </w:pPr>
    </w:p>
    <w:p w14:paraId="1ACC8D19" w14:textId="4E995997" w:rsidR="000B3FEF" w:rsidRPr="000B3FEF" w:rsidRDefault="003E6997" w:rsidP="000B3FEF">
      <w:pPr>
        <w:rPr>
          <w:rFonts w:ascii="Arial" w:eastAsia="Arial" w:hAnsi="Arial" w:cs="Arial"/>
          <w:b/>
          <w:szCs w:val="24"/>
          <w:u w:val="single"/>
        </w:rPr>
      </w:pPr>
      <w:r>
        <w:rPr>
          <w:rFonts w:ascii="Arial" w:eastAsia="Arial" w:hAnsi="Arial" w:cs="Arial"/>
          <w:b/>
          <w:szCs w:val="24"/>
          <w:u w:val="single"/>
        </w:rPr>
        <w:t>References</w:t>
      </w:r>
    </w:p>
    <w:p w14:paraId="344DB766" w14:textId="0C596150" w:rsidR="000B3FEF" w:rsidRPr="000B3FEF" w:rsidRDefault="000B3FEF" w:rsidP="000B3FEF">
      <w:pPr>
        <w:spacing w:after="120"/>
        <w:ind w:left="720" w:hanging="720"/>
        <w:rPr>
          <w:rFonts w:ascii="Arial" w:eastAsia="Arial" w:hAnsi="Arial" w:cs="Arial"/>
          <w:szCs w:val="24"/>
        </w:rPr>
      </w:pPr>
      <w:proofErr w:type="spellStart"/>
      <w:r w:rsidRPr="000B3FEF">
        <w:rPr>
          <w:rFonts w:ascii="Arial" w:eastAsia="Arial" w:hAnsi="Arial" w:cs="Arial"/>
          <w:szCs w:val="24"/>
        </w:rPr>
        <w:t>Baede</w:t>
      </w:r>
      <w:proofErr w:type="spellEnd"/>
      <w:r w:rsidRPr="000B3FEF">
        <w:rPr>
          <w:rFonts w:ascii="Arial" w:eastAsia="Arial" w:hAnsi="Arial" w:cs="Arial"/>
          <w:szCs w:val="24"/>
        </w:rPr>
        <w:t xml:space="preserve">, A.P.M., E. </w:t>
      </w:r>
      <w:proofErr w:type="spellStart"/>
      <w:r w:rsidRPr="000B3FEF">
        <w:rPr>
          <w:rFonts w:ascii="Arial" w:eastAsia="Arial" w:hAnsi="Arial" w:cs="Arial"/>
          <w:szCs w:val="24"/>
        </w:rPr>
        <w:t>Ahlonsou</w:t>
      </w:r>
      <w:proofErr w:type="spellEnd"/>
      <w:r w:rsidRPr="000B3FEF">
        <w:rPr>
          <w:rFonts w:ascii="Arial" w:eastAsia="Arial" w:hAnsi="Arial" w:cs="Arial"/>
          <w:szCs w:val="24"/>
        </w:rPr>
        <w:t xml:space="preserve">, Y. Ding, </w:t>
      </w:r>
      <w:r w:rsidR="001A0D5E">
        <w:rPr>
          <w:rFonts w:ascii="Arial" w:eastAsia="Arial" w:hAnsi="Arial" w:cs="Arial"/>
          <w:szCs w:val="24"/>
        </w:rPr>
        <w:t xml:space="preserve">and </w:t>
      </w:r>
      <w:r w:rsidRPr="000B3FEF">
        <w:rPr>
          <w:rFonts w:ascii="Arial" w:eastAsia="Arial" w:hAnsi="Arial" w:cs="Arial"/>
          <w:szCs w:val="24"/>
        </w:rPr>
        <w:t xml:space="preserve">D. Schimel. </w:t>
      </w:r>
      <w:r w:rsidR="001A0D5E">
        <w:rPr>
          <w:rFonts w:ascii="Arial" w:eastAsia="Arial" w:hAnsi="Arial" w:cs="Arial"/>
          <w:szCs w:val="24"/>
        </w:rPr>
        <w:t xml:space="preserve">2001. </w:t>
      </w:r>
      <w:r w:rsidRPr="000B3FEF">
        <w:rPr>
          <w:rFonts w:ascii="Arial" w:eastAsia="Arial" w:hAnsi="Arial" w:cs="Arial"/>
          <w:szCs w:val="24"/>
        </w:rPr>
        <w:t xml:space="preserve">The Climate System: an Overview. In: Climate Change 2001: The Scientific Basis. Contribution of Working Group I to the Third Assessment Report of the Intergovernmental Panel on Climate Change. </w:t>
      </w:r>
      <w:r w:rsidRPr="000B3FEF">
        <w:rPr>
          <w:rFonts w:ascii="Arial" w:eastAsia="Arial" w:hAnsi="Arial" w:cs="Arial"/>
          <w:iCs/>
          <w:szCs w:val="24"/>
        </w:rPr>
        <w:t>Cambridge University Press</w:t>
      </w:r>
      <w:r w:rsidR="001A0D5E">
        <w:rPr>
          <w:rFonts w:ascii="Arial" w:eastAsia="Arial" w:hAnsi="Arial" w:cs="Arial"/>
          <w:szCs w:val="24"/>
        </w:rPr>
        <w:t>: New York</w:t>
      </w:r>
      <w:r w:rsidRPr="000B3FEF">
        <w:rPr>
          <w:rFonts w:ascii="Arial" w:eastAsia="Arial" w:hAnsi="Arial" w:cs="Arial"/>
          <w:szCs w:val="24"/>
        </w:rPr>
        <w:t xml:space="preserve">. </w:t>
      </w:r>
    </w:p>
    <w:p w14:paraId="24818A31" w14:textId="60E31C04" w:rsidR="000B3FEF" w:rsidRPr="000B3FEF" w:rsidRDefault="000B3FEF" w:rsidP="000B3FEF">
      <w:pPr>
        <w:spacing w:after="120"/>
        <w:ind w:left="720" w:hanging="720"/>
        <w:rPr>
          <w:rFonts w:ascii="Arial" w:eastAsia="Arial" w:hAnsi="Arial" w:cs="Arial"/>
          <w:szCs w:val="24"/>
        </w:rPr>
      </w:pPr>
      <w:r w:rsidRPr="000B3FEF">
        <w:rPr>
          <w:rFonts w:ascii="Arial" w:eastAsia="Arial" w:hAnsi="Arial" w:cs="Arial"/>
          <w:szCs w:val="24"/>
        </w:rPr>
        <w:t xml:space="preserve">Booth, T.H., </w:t>
      </w:r>
      <w:r w:rsidR="001A0D5E" w:rsidRPr="000B3FEF">
        <w:rPr>
          <w:rFonts w:ascii="Arial" w:eastAsia="Arial" w:hAnsi="Arial" w:cs="Arial"/>
          <w:szCs w:val="24"/>
        </w:rPr>
        <w:t xml:space="preserve">H.A. </w:t>
      </w:r>
      <w:r w:rsidRPr="000B3FEF">
        <w:rPr>
          <w:rFonts w:ascii="Arial" w:eastAsia="Arial" w:hAnsi="Arial" w:cs="Arial"/>
          <w:szCs w:val="24"/>
        </w:rPr>
        <w:t xml:space="preserve">Nix, </w:t>
      </w:r>
      <w:r w:rsidR="001A0D5E" w:rsidRPr="000B3FEF">
        <w:rPr>
          <w:rFonts w:ascii="Arial" w:eastAsia="Arial" w:hAnsi="Arial" w:cs="Arial"/>
          <w:szCs w:val="24"/>
        </w:rPr>
        <w:t xml:space="preserve">J.R. </w:t>
      </w:r>
      <w:r w:rsidRPr="000B3FEF">
        <w:rPr>
          <w:rFonts w:ascii="Arial" w:eastAsia="Arial" w:hAnsi="Arial" w:cs="Arial"/>
          <w:szCs w:val="24"/>
        </w:rPr>
        <w:t xml:space="preserve">Busby, and </w:t>
      </w:r>
      <w:r w:rsidR="001A0D5E" w:rsidRPr="000B3FEF">
        <w:rPr>
          <w:rFonts w:ascii="Arial" w:eastAsia="Arial" w:hAnsi="Arial" w:cs="Arial"/>
          <w:szCs w:val="24"/>
        </w:rPr>
        <w:t>M.F.</w:t>
      </w:r>
      <w:r w:rsidR="001A0D5E">
        <w:rPr>
          <w:rFonts w:ascii="Arial" w:eastAsia="Arial" w:hAnsi="Arial" w:cs="Arial"/>
          <w:szCs w:val="24"/>
        </w:rPr>
        <w:t xml:space="preserve"> </w:t>
      </w:r>
      <w:r w:rsidRPr="000B3FEF">
        <w:rPr>
          <w:rFonts w:ascii="Arial" w:eastAsia="Arial" w:hAnsi="Arial" w:cs="Arial"/>
          <w:szCs w:val="24"/>
        </w:rPr>
        <w:t>Hutchinson, 2014. BIOCLIM: the first species distribution modelling package, its early applications and relevance to most current MAXENT studies. Diversity and Distributions 20</w:t>
      </w:r>
      <w:r w:rsidR="001A0D5E">
        <w:rPr>
          <w:rFonts w:ascii="Arial" w:eastAsia="Arial" w:hAnsi="Arial" w:cs="Arial"/>
          <w:szCs w:val="24"/>
        </w:rPr>
        <w:t>:</w:t>
      </w:r>
      <w:r w:rsidRPr="000B3FEF">
        <w:rPr>
          <w:rFonts w:ascii="Arial" w:eastAsia="Arial" w:hAnsi="Arial" w:cs="Arial"/>
          <w:szCs w:val="24"/>
        </w:rPr>
        <w:t xml:space="preserve">1-9. </w:t>
      </w:r>
    </w:p>
    <w:p w14:paraId="189F2DE1" w14:textId="013BB00E" w:rsidR="000B3FEF" w:rsidRPr="000B3FEF" w:rsidRDefault="000B3FEF" w:rsidP="000B3FEF">
      <w:pPr>
        <w:spacing w:after="120"/>
        <w:ind w:left="720" w:hanging="720"/>
        <w:rPr>
          <w:rFonts w:ascii="Arial" w:eastAsia="Arial" w:hAnsi="Arial" w:cs="Arial"/>
          <w:szCs w:val="24"/>
        </w:rPr>
      </w:pPr>
      <w:r w:rsidRPr="000B3FEF">
        <w:rPr>
          <w:rFonts w:ascii="Arial" w:eastAsia="Arial" w:hAnsi="Arial" w:cs="Arial"/>
          <w:szCs w:val="24"/>
        </w:rPr>
        <w:t xml:space="preserve">Boucher, O., </w:t>
      </w:r>
      <w:r w:rsidR="001A0D5E" w:rsidRPr="000B3FEF">
        <w:rPr>
          <w:rFonts w:ascii="Arial" w:eastAsia="Arial" w:hAnsi="Arial" w:cs="Arial"/>
          <w:szCs w:val="24"/>
        </w:rPr>
        <w:t>J.</w:t>
      </w:r>
      <w:r w:rsidR="001A0D5E">
        <w:rPr>
          <w:rFonts w:ascii="Arial" w:eastAsia="Arial" w:hAnsi="Arial" w:cs="Arial"/>
          <w:szCs w:val="24"/>
        </w:rPr>
        <w:t xml:space="preserve"> </w:t>
      </w:r>
      <w:proofErr w:type="spellStart"/>
      <w:r w:rsidRPr="000B3FEF">
        <w:rPr>
          <w:rFonts w:ascii="Arial" w:eastAsia="Arial" w:hAnsi="Arial" w:cs="Arial"/>
          <w:szCs w:val="24"/>
        </w:rPr>
        <w:t>Servonnat</w:t>
      </w:r>
      <w:proofErr w:type="spellEnd"/>
      <w:r w:rsidRPr="000B3FEF">
        <w:rPr>
          <w:rFonts w:ascii="Arial" w:eastAsia="Arial" w:hAnsi="Arial" w:cs="Arial"/>
          <w:szCs w:val="24"/>
        </w:rPr>
        <w:t xml:space="preserve">, </w:t>
      </w:r>
      <w:r w:rsidR="001A0D5E" w:rsidRPr="000B3FEF">
        <w:rPr>
          <w:rFonts w:ascii="Arial" w:eastAsia="Arial" w:hAnsi="Arial" w:cs="Arial"/>
          <w:szCs w:val="24"/>
        </w:rPr>
        <w:t>A.L.</w:t>
      </w:r>
      <w:r w:rsidR="001A0D5E">
        <w:rPr>
          <w:rFonts w:ascii="Arial" w:eastAsia="Arial" w:hAnsi="Arial" w:cs="Arial"/>
          <w:szCs w:val="24"/>
        </w:rPr>
        <w:t xml:space="preserve"> </w:t>
      </w:r>
      <w:r w:rsidRPr="000B3FEF">
        <w:rPr>
          <w:rFonts w:ascii="Arial" w:eastAsia="Arial" w:hAnsi="Arial" w:cs="Arial"/>
          <w:szCs w:val="24"/>
        </w:rPr>
        <w:t xml:space="preserve">Albright, </w:t>
      </w:r>
      <w:r w:rsidR="001A0D5E" w:rsidRPr="000B3FEF">
        <w:rPr>
          <w:rFonts w:ascii="Arial" w:eastAsia="Arial" w:hAnsi="Arial" w:cs="Arial"/>
          <w:szCs w:val="24"/>
        </w:rPr>
        <w:t>O.</w:t>
      </w:r>
      <w:r w:rsidR="001A0D5E">
        <w:rPr>
          <w:rFonts w:ascii="Arial" w:eastAsia="Arial" w:hAnsi="Arial" w:cs="Arial"/>
          <w:szCs w:val="24"/>
        </w:rPr>
        <w:t xml:space="preserve"> </w:t>
      </w:r>
      <w:proofErr w:type="spellStart"/>
      <w:r w:rsidRPr="000B3FEF">
        <w:rPr>
          <w:rFonts w:ascii="Arial" w:eastAsia="Arial" w:hAnsi="Arial" w:cs="Arial"/>
          <w:szCs w:val="24"/>
        </w:rPr>
        <w:t>Aumont</w:t>
      </w:r>
      <w:proofErr w:type="spellEnd"/>
      <w:r w:rsidRPr="000B3FEF">
        <w:rPr>
          <w:rFonts w:ascii="Arial" w:eastAsia="Arial" w:hAnsi="Arial" w:cs="Arial"/>
          <w:szCs w:val="24"/>
        </w:rPr>
        <w:t xml:space="preserve">, </w:t>
      </w:r>
      <w:r w:rsidR="001A0D5E" w:rsidRPr="000B3FEF">
        <w:rPr>
          <w:rFonts w:ascii="Arial" w:eastAsia="Arial" w:hAnsi="Arial" w:cs="Arial"/>
          <w:szCs w:val="24"/>
        </w:rPr>
        <w:t>Y.</w:t>
      </w:r>
      <w:r w:rsidR="001A0D5E">
        <w:rPr>
          <w:rFonts w:ascii="Arial" w:eastAsia="Arial" w:hAnsi="Arial" w:cs="Arial"/>
          <w:szCs w:val="24"/>
        </w:rPr>
        <w:t xml:space="preserve"> </w:t>
      </w:r>
      <w:proofErr w:type="spellStart"/>
      <w:r w:rsidRPr="000B3FEF">
        <w:rPr>
          <w:rFonts w:ascii="Arial" w:eastAsia="Arial" w:hAnsi="Arial" w:cs="Arial"/>
          <w:szCs w:val="24"/>
        </w:rPr>
        <w:t>Balkanski</w:t>
      </w:r>
      <w:proofErr w:type="spellEnd"/>
      <w:r w:rsidRPr="000B3FEF">
        <w:rPr>
          <w:rFonts w:ascii="Arial" w:eastAsia="Arial" w:hAnsi="Arial" w:cs="Arial"/>
          <w:szCs w:val="24"/>
        </w:rPr>
        <w:t xml:space="preserve">, </w:t>
      </w:r>
      <w:r w:rsidR="001A0D5E" w:rsidRPr="000B3FEF">
        <w:rPr>
          <w:rFonts w:ascii="Arial" w:eastAsia="Arial" w:hAnsi="Arial" w:cs="Arial"/>
          <w:szCs w:val="24"/>
        </w:rPr>
        <w:t>V.</w:t>
      </w:r>
      <w:r w:rsidR="001A0D5E">
        <w:rPr>
          <w:rFonts w:ascii="Arial" w:eastAsia="Arial" w:hAnsi="Arial" w:cs="Arial"/>
          <w:szCs w:val="24"/>
        </w:rPr>
        <w:t xml:space="preserve"> </w:t>
      </w:r>
      <w:proofErr w:type="spellStart"/>
      <w:proofErr w:type="gramStart"/>
      <w:r w:rsidRPr="000B3FEF">
        <w:rPr>
          <w:rFonts w:ascii="Arial" w:eastAsia="Arial" w:hAnsi="Arial" w:cs="Arial"/>
          <w:szCs w:val="24"/>
        </w:rPr>
        <w:t>Bastrikov</w:t>
      </w:r>
      <w:proofErr w:type="spellEnd"/>
      <w:r w:rsidRPr="000B3FEF">
        <w:rPr>
          <w:rFonts w:ascii="Arial" w:eastAsia="Arial" w:hAnsi="Arial" w:cs="Arial"/>
          <w:szCs w:val="24"/>
        </w:rPr>
        <w:t xml:space="preserve">,  </w:t>
      </w:r>
      <w:r w:rsidR="001A0D5E" w:rsidRPr="000B3FEF">
        <w:rPr>
          <w:rFonts w:ascii="Arial" w:eastAsia="Arial" w:hAnsi="Arial" w:cs="Arial"/>
          <w:szCs w:val="24"/>
        </w:rPr>
        <w:t>S.</w:t>
      </w:r>
      <w:proofErr w:type="gramEnd"/>
      <w:r w:rsidR="001A0D5E">
        <w:rPr>
          <w:rFonts w:ascii="Arial" w:eastAsia="Arial" w:hAnsi="Arial" w:cs="Arial"/>
          <w:szCs w:val="24"/>
        </w:rPr>
        <w:t xml:space="preserve"> </w:t>
      </w:r>
      <w:r w:rsidRPr="000B3FEF">
        <w:rPr>
          <w:rFonts w:ascii="Arial" w:eastAsia="Arial" w:hAnsi="Arial" w:cs="Arial"/>
          <w:szCs w:val="24"/>
        </w:rPr>
        <w:t xml:space="preserve">Bekki, </w:t>
      </w:r>
      <w:r w:rsidR="001A0D5E" w:rsidRPr="000B3FEF">
        <w:rPr>
          <w:rFonts w:ascii="Arial" w:eastAsia="Arial" w:hAnsi="Arial" w:cs="Arial"/>
          <w:szCs w:val="24"/>
        </w:rPr>
        <w:t>R.</w:t>
      </w:r>
      <w:r w:rsidRPr="000B3FEF">
        <w:rPr>
          <w:rFonts w:ascii="Arial" w:eastAsia="Arial" w:hAnsi="Arial" w:cs="Arial"/>
          <w:szCs w:val="24"/>
        </w:rPr>
        <w:t xml:space="preserve"> Bonnet, </w:t>
      </w:r>
      <w:r w:rsidR="001A0D5E" w:rsidRPr="000B3FEF">
        <w:rPr>
          <w:rFonts w:ascii="Arial" w:eastAsia="Arial" w:hAnsi="Arial" w:cs="Arial"/>
          <w:szCs w:val="24"/>
        </w:rPr>
        <w:t>S.</w:t>
      </w:r>
      <w:r w:rsidR="001A0D5E">
        <w:rPr>
          <w:rFonts w:ascii="Arial" w:eastAsia="Arial" w:hAnsi="Arial" w:cs="Arial"/>
          <w:szCs w:val="24"/>
        </w:rPr>
        <w:t xml:space="preserve"> </w:t>
      </w:r>
      <w:r w:rsidRPr="000B3FEF">
        <w:rPr>
          <w:rFonts w:ascii="Arial" w:eastAsia="Arial" w:hAnsi="Arial" w:cs="Arial"/>
          <w:szCs w:val="24"/>
        </w:rPr>
        <w:t xml:space="preserve">Bony, </w:t>
      </w:r>
      <w:r w:rsidR="001A0D5E" w:rsidRPr="000B3FEF">
        <w:rPr>
          <w:rFonts w:ascii="Arial" w:eastAsia="Arial" w:hAnsi="Arial" w:cs="Arial"/>
          <w:szCs w:val="24"/>
        </w:rPr>
        <w:t>L.</w:t>
      </w:r>
      <w:r w:rsidR="001A0D5E">
        <w:rPr>
          <w:rFonts w:ascii="Arial" w:eastAsia="Arial" w:hAnsi="Arial" w:cs="Arial"/>
          <w:szCs w:val="24"/>
        </w:rPr>
        <w:t xml:space="preserve"> </w:t>
      </w:r>
      <w:r w:rsidRPr="000B3FEF">
        <w:rPr>
          <w:rFonts w:ascii="Arial" w:eastAsia="Arial" w:hAnsi="Arial" w:cs="Arial"/>
          <w:szCs w:val="24"/>
        </w:rPr>
        <w:t xml:space="preserve">Bopp, and </w:t>
      </w:r>
      <w:r w:rsidR="001A0D5E" w:rsidRPr="000B3FEF">
        <w:rPr>
          <w:rFonts w:ascii="Arial" w:eastAsia="Arial" w:hAnsi="Arial" w:cs="Arial"/>
          <w:szCs w:val="24"/>
        </w:rPr>
        <w:t>P.</w:t>
      </w:r>
      <w:r w:rsidR="001A0D5E">
        <w:rPr>
          <w:rFonts w:ascii="Arial" w:eastAsia="Arial" w:hAnsi="Arial" w:cs="Arial"/>
          <w:szCs w:val="24"/>
        </w:rPr>
        <w:t xml:space="preserve"> </w:t>
      </w:r>
      <w:proofErr w:type="spellStart"/>
      <w:r w:rsidRPr="000B3FEF">
        <w:rPr>
          <w:rFonts w:ascii="Arial" w:eastAsia="Arial" w:hAnsi="Arial" w:cs="Arial"/>
          <w:szCs w:val="24"/>
        </w:rPr>
        <w:t>Braconnot</w:t>
      </w:r>
      <w:proofErr w:type="spellEnd"/>
      <w:r w:rsidR="001A0D5E">
        <w:rPr>
          <w:rFonts w:ascii="Arial" w:eastAsia="Arial" w:hAnsi="Arial" w:cs="Arial"/>
          <w:szCs w:val="24"/>
        </w:rPr>
        <w:t>.</w:t>
      </w:r>
      <w:r w:rsidRPr="000B3FEF">
        <w:rPr>
          <w:rFonts w:ascii="Arial" w:eastAsia="Arial" w:hAnsi="Arial" w:cs="Arial"/>
          <w:szCs w:val="24"/>
        </w:rPr>
        <w:t xml:space="preserve"> 2020. Presentation and evaluation of the IPSL</w:t>
      </w:r>
      <w:r w:rsidRPr="000B3FEF">
        <w:rPr>
          <w:rFonts w:ascii="Cambria Math" w:eastAsia="Arial" w:hAnsi="Cambria Math" w:cs="Cambria Math"/>
          <w:szCs w:val="24"/>
        </w:rPr>
        <w:t>‐</w:t>
      </w:r>
      <w:r w:rsidRPr="000B3FEF">
        <w:rPr>
          <w:rFonts w:ascii="Arial" w:eastAsia="Arial" w:hAnsi="Arial" w:cs="Arial"/>
          <w:szCs w:val="24"/>
        </w:rPr>
        <w:t>CM6A</w:t>
      </w:r>
      <w:r w:rsidRPr="000B3FEF">
        <w:rPr>
          <w:rFonts w:ascii="Cambria Math" w:eastAsia="Arial" w:hAnsi="Cambria Math" w:cs="Cambria Math"/>
          <w:szCs w:val="24"/>
        </w:rPr>
        <w:t>‐</w:t>
      </w:r>
      <w:r w:rsidRPr="000B3FEF">
        <w:rPr>
          <w:rFonts w:ascii="Arial" w:eastAsia="Arial" w:hAnsi="Arial" w:cs="Arial"/>
          <w:szCs w:val="24"/>
        </w:rPr>
        <w:t xml:space="preserve">LR climate model. Journal of Advances in Modeling Earth Systems </w:t>
      </w:r>
      <w:proofErr w:type="gramStart"/>
      <w:r w:rsidRPr="000B3FEF">
        <w:rPr>
          <w:rFonts w:ascii="Arial" w:eastAsia="Arial" w:hAnsi="Arial" w:cs="Arial"/>
          <w:szCs w:val="24"/>
        </w:rPr>
        <w:t>12</w:t>
      </w:r>
      <w:r w:rsidR="001A0D5E">
        <w:rPr>
          <w:rFonts w:ascii="Arial" w:eastAsia="Arial" w:hAnsi="Arial" w:cs="Arial"/>
          <w:szCs w:val="24"/>
        </w:rPr>
        <w:t>:</w:t>
      </w:r>
      <w:r w:rsidRPr="000B3FEF">
        <w:rPr>
          <w:rFonts w:ascii="Arial" w:eastAsia="Arial" w:hAnsi="Arial" w:cs="Arial"/>
          <w:szCs w:val="24"/>
        </w:rPr>
        <w:t>e</w:t>
      </w:r>
      <w:proofErr w:type="gramEnd"/>
      <w:r w:rsidRPr="000B3FEF">
        <w:rPr>
          <w:rFonts w:ascii="Arial" w:eastAsia="Arial" w:hAnsi="Arial" w:cs="Arial"/>
          <w:szCs w:val="24"/>
        </w:rPr>
        <w:t xml:space="preserve">2019MS002010. </w:t>
      </w:r>
    </w:p>
    <w:p w14:paraId="2DAFCD6F" w14:textId="25C56A73" w:rsidR="000B3FEF" w:rsidRPr="000B3FEF" w:rsidRDefault="000B3FEF" w:rsidP="000B3FEF">
      <w:pPr>
        <w:spacing w:after="120"/>
        <w:ind w:left="720" w:hanging="720"/>
        <w:rPr>
          <w:rFonts w:ascii="Arial" w:eastAsia="Arial" w:hAnsi="Arial" w:cs="Arial"/>
          <w:szCs w:val="24"/>
        </w:rPr>
      </w:pPr>
      <w:r w:rsidRPr="000B3FEF">
        <w:rPr>
          <w:rFonts w:ascii="Arial" w:eastAsia="Arial" w:hAnsi="Arial" w:cs="Arial"/>
          <w:szCs w:val="24"/>
        </w:rPr>
        <w:t>Charney</w:t>
      </w:r>
      <w:r w:rsidR="006D0153">
        <w:rPr>
          <w:rFonts w:ascii="Arial" w:eastAsia="Arial" w:hAnsi="Arial" w:cs="Arial"/>
          <w:szCs w:val="24"/>
        </w:rPr>
        <w:t>,</w:t>
      </w:r>
      <w:r w:rsidRPr="000B3FEF">
        <w:rPr>
          <w:rFonts w:ascii="Arial" w:eastAsia="Arial" w:hAnsi="Arial" w:cs="Arial"/>
          <w:szCs w:val="24"/>
        </w:rPr>
        <w:t xml:space="preserve"> N</w:t>
      </w:r>
      <w:r w:rsidR="006D0153">
        <w:rPr>
          <w:rFonts w:ascii="Arial" w:eastAsia="Arial" w:hAnsi="Arial" w:cs="Arial"/>
          <w:szCs w:val="24"/>
        </w:rPr>
        <w:t>.</w:t>
      </w:r>
      <w:r w:rsidRPr="000B3FEF">
        <w:rPr>
          <w:rFonts w:ascii="Arial" w:eastAsia="Arial" w:hAnsi="Arial" w:cs="Arial"/>
          <w:szCs w:val="24"/>
        </w:rPr>
        <w:t>D</w:t>
      </w:r>
      <w:r w:rsidR="006D0153">
        <w:rPr>
          <w:rFonts w:ascii="Arial" w:eastAsia="Arial" w:hAnsi="Arial" w:cs="Arial"/>
          <w:szCs w:val="24"/>
        </w:rPr>
        <w:t>.</w:t>
      </w:r>
      <w:r w:rsidRPr="000B3FEF">
        <w:rPr>
          <w:rFonts w:ascii="Arial" w:eastAsia="Arial" w:hAnsi="Arial" w:cs="Arial"/>
          <w:szCs w:val="24"/>
        </w:rPr>
        <w:t xml:space="preserve">, </w:t>
      </w:r>
      <w:r w:rsidR="006D0153" w:rsidRPr="000B3FEF">
        <w:rPr>
          <w:rFonts w:ascii="Arial" w:eastAsia="Arial" w:hAnsi="Arial" w:cs="Arial"/>
          <w:szCs w:val="24"/>
        </w:rPr>
        <w:t>S</w:t>
      </w:r>
      <w:r w:rsidR="006D0153">
        <w:rPr>
          <w:rFonts w:ascii="Arial" w:eastAsia="Arial" w:hAnsi="Arial" w:cs="Arial"/>
          <w:szCs w:val="24"/>
        </w:rPr>
        <w:t>.</w:t>
      </w:r>
      <w:r w:rsidR="006D0153">
        <w:rPr>
          <w:rFonts w:ascii="Arial" w:eastAsia="Arial" w:hAnsi="Arial" w:cs="Arial"/>
          <w:szCs w:val="24"/>
        </w:rPr>
        <w:t xml:space="preserve"> </w:t>
      </w:r>
      <w:r w:rsidRPr="000B3FEF">
        <w:rPr>
          <w:rFonts w:ascii="Arial" w:eastAsia="Arial" w:hAnsi="Arial" w:cs="Arial"/>
          <w:szCs w:val="24"/>
        </w:rPr>
        <w:t>Record</w:t>
      </w:r>
      <w:r w:rsidR="006D0153">
        <w:rPr>
          <w:rFonts w:ascii="Arial" w:eastAsia="Arial" w:hAnsi="Arial" w:cs="Arial"/>
          <w:szCs w:val="24"/>
        </w:rPr>
        <w:t>, B.</w:t>
      </w:r>
      <w:r w:rsidRPr="000B3FEF">
        <w:rPr>
          <w:rFonts w:ascii="Arial" w:eastAsia="Arial" w:hAnsi="Arial" w:cs="Arial"/>
          <w:szCs w:val="24"/>
        </w:rPr>
        <w:t xml:space="preserve"> Gerstner, </w:t>
      </w:r>
      <w:r w:rsidR="006D0153">
        <w:rPr>
          <w:rFonts w:ascii="Arial" w:eastAsia="Arial" w:hAnsi="Arial" w:cs="Arial"/>
          <w:szCs w:val="24"/>
        </w:rPr>
        <w:t xml:space="preserve">C. </w:t>
      </w:r>
      <w:proofErr w:type="spellStart"/>
      <w:r w:rsidRPr="000B3FEF">
        <w:rPr>
          <w:rFonts w:ascii="Arial" w:eastAsia="Arial" w:hAnsi="Arial" w:cs="Arial"/>
          <w:szCs w:val="24"/>
        </w:rPr>
        <w:t>Merow</w:t>
      </w:r>
      <w:proofErr w:type="spellEnd"/>
      <w:r w:rsidRPr="000B3FEF">
        <w:rPr>
          <w:rFonts w:ascii="Arial" w:eastAsia="Arial" w:hAnsi="Arial" w:cs="Arial"/>
          <w:szCs w:val="24"/>
        </w:rPr>
        <w:t xml:space="preserve">, </w:t>
      </w:r>
      <w:r w:rsidR="006D0153">
        <w:rPr>
          <w:rFonts w:ascii="Arial" w:eastAsia="Arial" w:hAnsi="Arial" w:cs="Arial"/>
          <w:szCs w:val="24"/>
        </w:rPr>
        <w:t xml:space="preserve">P. </w:t>
      </w:r>
      <w:proofErr w:type="spellStart"/>
      <w:r w:rsidRPr="000B3FEF">
        <w:rPr>
          <w:rFonts w:ascii="Arial" w:eastAsia="Arial" w:hAnsi="Arial" w:cs="Arial"/>
          <w:szCs w:val="24"/>
        </w:rPr>
        <w:t>Zarnetske</w:t>
      </w:r>
      <w:proofErr w:type="spellEnd"/>
      <w:r w:rsidRPr="000B3FEF">
        <w:rPr>
          <w:rFonts w:ascii="Arial" w:eastAsia="Arial" w:hAnsi="Arial" w:cs="Arial"/>
          <w:szCs w:val="24"/>
        </w:rPr>
        <w:t xml:space="preserve">, </w:t>
      </w:r>
      <w:r w:rsidR="006D0153">
        <w:rPr>
          <w:rFonts w:ascii="Arial" w:eastAsia="Arial" w:hAnsi="Arial" w:cs="Arial"/>
          <w:szCs w:val="24"/>
        </w:rPr>
        <w:t xml:space="preserve">and B.J. </w:t>
      </w:r>
      <w:proofErr w:type="spellStart"/>
      <w:r w:rsidRPr="000B3FEF">
        <w:rPr>
          <w:rFonts w:ascii="Arial" w:eastAsia="Arial" w:hAnsi="Arial" w:cs="Arial"/>
          <w:szCs w:val="24"/>
        </w:rPr>
        <w:t>Enquist</w:t>
      </w:r>
      <w:proofErr w:type="spellEnd"/>
      <w:r w:rsidRPr="000B3FEF">
        <w:rPr>
          <w:rFonts w:ascii="Arial" w:eastAsia="Arial" w:hAnsi="Arial" w:cs="Arial"/>
          <w:szCs w:val="24"/>
        </w:rPr>
        <w:t>. 2021. A test of species distribution model transferability across environmental and geographic space for 108 western North American tree species.  Frontiers in Ecology and Evolution 9</w:t>
      </w:r>
      <w:r w:rsidR="006D0153">
        <w:rPr>
          <w:rFonts w:ascii="Arial" w:eastAsia="Arial" w:hAnsi="Arial" w:cs="Arial"/>
          <w:szCs w:val="24"/>
        </w:rPr>
        <w:t>:</w:t>
      </w:r>
      <w:r w:rsidR="006D0153" w:rsidRPr="006D0153">
        <w:rPr>
          <w:rFonts w:ascii="Arial" w:eastAsia="Arial" w:hAnsi="Arial" w:cs="Arial"/>
          <w:szCs w:val="24"/>
        </w:rPr>
        <w:t>689295</w:t>
      </w:r>
      <w:r w:rsidRPr="000B3FEF">
        <w:rPr>
          <w:rFonts w:ascii="Arial" w:eastAsia="Arial" w:hAnsi="Arial" w:cs="Arial"/>
          <w:szCs w:val="24"/>
        </w:rPr>
        <w:t>.</w:t>
      </w:r>
    </w:p>
    <w:p w14:paraId="4C68D3BF" w14:textId="2DCC7608" w:rsidR="000B3FEF" w:rsidRPr="000B3FEF" w:rsidRDefault="000B3FEF" w:rsidP="000B3FEF">
      <w:pPr>
        <w:spacing w:after="120"/>
        <w:ind w:left="720" w:hanging="720"/>
        <w:rPr>
          <w:rFonts w:ascii="Arial" w:eastAsia="Arial" w:hAnsi="Arial" w:cs="Arial"/>
          <w:szCs w:val="24"/>
        </w:rPr>
      </w:pPr>
      <w:r w:rsidRPr="000B3FEF">
        <w:rPr>
          <w:rFonts w:ascii="Arial" w:eastAsia="Arial" w:hAnsi="Arial" w:cs="Arial"/>
          <w:szCs w:val="24"/>
        </w:rPr>
        <w:t>Franklin, J. 2010</w:t>
      </w:r>
      <w:r w:rsidR="00C37A6C">
        <w:rPr>
          <w:rFonts w:ascii="Arial" w:eastAsia="Arial" w:hAnsi="Arial" w:cs="Arial"/>
          <w:szCs w:val="24"/>
        </w:rPr>
        <w:t>.</w:t>
      </w:r>
      <w:r w:rsidRPr="000B3FEF">
        <w:rPr>
          <w:rFonts w:ascii="Arial" w:eastAsia="Arial" w:hAnsi="Arial" w:cs="Arial"/>
          <w:szCs w:val="24"/>
        </w:rPr>
        <w:t xml:space="preserve"> Moving beyond static species distribution models in support of conservation biogeography. Diversity and Distributions</w:t>
      </w:r>
      <w:r w:rsidR="00C37A6C">
        <w:rPr>
          <w:rFonts w:ascii="Arial" w:eastAsia="Arial" w:hAnsi="Arial" w:cs="Arial"/>
          <w:szCs w:val="24"/>
        </w:rPr>
        <w:t xml:space="preserve"> </w:t>
      </w:r>
      <w:r w:rsidRPr="000B3FEF">
        <w:rPr>
          <w:rFonts w:ascii="Arial" w:eastAsia="Arial" w:hAnsi="Arial" w:cs="Arial"/>
          <w:szCs w:val="24"/>
        </w:rPr>
        <w:t>16</w:t>
      </w:r>
      <w:r w:rsidR="00C37A6C">
        <w:rPr>
          <w:rFonts w:ascii="Arial" w:eastAsia="Arial" w:hAnsi="Arial" w:cs="Arial"/>
          <w:szCs w:val="24"/>
        </w:rPr>
        <w:t>:</w:t>
      </w:r>
      <w:r w:rsidRPr="000B3FEF">
        <w:rPr>
          <w:rFonts w:ascii="Arial" w:eastAsia="Arial" w:hAnsi="Arial" w:cs="Arial"/>
          <w:szCs w:val="24"/>
        </w:rPr>
        <w:t>321-330.</w:t>
      </w:r>
    </w:p>
    <w:p w14:paraId="6C90179B" w14:textId="33C965A9" w:rsidR="000B3FEF" w:rsidRPr="000B3FEF" w:rsidRDefault="000B3FEF" w:rsidP="000B3FEF">
      <w:pPr>
        <w:spacing w:after="120"/>
        <w:ind w:left="720" w:hanging="720"/>
        <w:rPr>
          <w:rFonts w:ascii="Arial" w:eastAsia="Arial" w:hAnsi="Arial" w:cs="Arial"/>
          <w:szCs w:val="24"/>
        </w:rPr>
      </w:pPr>
      <w:proofErr w:type="spellStart"/>
      <w:r w:rsidRPr="000B3FEF">
        <w:rPr>
          <w:rFonts w:ascii="Arial" w:eastAsia="Arial" w:hAnsi="Arial" w:cs="Arial"/>
          <w:szCs w:val="24"/>
        </w:rPr>
        <w:t>Guisan</w:t>
      </w:r>
      <w:proofErr w:type="spellEnd"/>
      <w:r w:rsidR="00C37A6C">
        <w:rPr>
          <w:rFonts w:ascii="Arial" w:eastAsia="Arial" w:hAnsi="Arial" w:cs="Arial"/>
          <w:szCs w:val="24"/>
        </w:rPr>
        <w:t>,</w:t>
      </w:r>
      <w:r w:rsidRPr="000B3FEF">
        <w:rPr>
          <w:rFonts w:ascii="Arial" w:eastAsia="Arial" w:hAnsi="Arial" w:cs="Arial"/>
          <w:szCs w:val="24"/>
        </w:rPr>
        <w:t xml:space="preserve"> A</w:t>
      </w:r>
      <w:r w:rsidR="00C37A6C">
        <w:rPr>
          <w:rFonts w:ascii="Arial" w:eastAsia="Arial" w:hAnsi="Arial" w:cs="Arial"/>
          <w:szCs w:val="24"/>
        </w:rPr>
        <w:t xml:space="preserve"> and N.E.</w:t>
      </w:r>
      <w:r w:rsidRPr="000B3FEF">
        <w:rPr>
          <w:rFonts w:ascii="Arial" w:eastAsia="Arial" w:hAnsi="Arial" w:cs="Arial"/>
          <w:szCs w:val="24"/>
        </w:rPr>
        <w:t xml:space="preserve"> Zimmermann. 2000. Predictive habitat distribution models in ecology. Ecological </w:t>
      </w:r>
      <w:r w:rsidR="00C37A6C">
        <w:rPr>
          <w:rFonts w:ascii="Arial" w:eastAsia="Arial" w:hAnsi="Arial" w:cs="Arial"/>
          <w:szCs w:val="24"/>
        </w:rPr>
        <w:t>M</w:t>
      </w:r>
      <w:r w:rsidRPr="000B3FEF">
        <w:rPr>
          <w:rFonts w:ascii="Arial" w:eastAsia="Arial" w:hAnsi="Arial" w:cs="Arial"/>
          <w:szCs w:val="24"/>
        </w:rPr>
        <w:t>odelling 135</w:t>
      </w:r>
      <w:r w:rsidR="00C37A6C">
        <w:rPr>
          <w:rFonts w:ascii="Arial" w:eastAsia="Arial" w:hAnsi="Arial" w:cs="Arial"/>
          <w:szCs w:val="24"/>
        </w:rPr>
        <w:t>:</w:t>
      </w:r>
      <w:r w:rsidRPr="000B3FEF">
        <w:rPr>
          <w:rFonts w:ascii="Arial" w:eastAsia="Arial" w:hAnsi="Arial" w:cs="Arial"/>
          <w:szCs w:val="24"/>
        </w:rPr>
        <w:t>147-186.</w:t>
      </w:r>
    </w:p>
    <w:p w14:paraId="6EE6919D" w14:textId="2591E110" w:rsidR="000B3FEF" w:rsidRPr="000B3FEF" w:rsidRDefault="000B3FEF" w:rsidP="000B3FEF">
      <w:pPr>
        <w:spacing w:after="120"/>
        <w:ind w:left="720" w:hanging="720"/>
        <w:rPr>
          <w:rFonts w:ascii="Arial" w:eastAsia="Arial" w:hAnsi="Arial" w:cs="Arial"/>
          <w:szCs w:val="24"/>
        </w:rPr>
      </w:pPr>
      <w:proofErr w:type="spellStart"/>
      <w:r w:rsidRPr="000B3FEF">
        <w:rPr>
          <w:rFonts w:ascii="Arial" w:eastAsia="Arial" w:hAnsi="Arial" w:cs="Arial"/>
          <w:szCs w:val="24"/>
        </w:rPr>
        <w:t>Hijmans</w:t>
      </w:r>
      <w:proofErr w:type="spellEnd"/>
      <w:r w:rsidR="00C37A6C">
        <w:rPr>
          <w:rFonts w:ascii="Arial" w:eastAsia="Arial" w:hAnsi="Arial" w:cs="Arial"/>
          <w:szCs w:val="24"/>
        </w:rPr>
        <w:t>,</w:t>
      </w:r>
      <w:r w:rsidRPr="000B3FEF">
        <w:rPr>
          <w:rFonts w:ascii="Arial" w:eastAsia="Arial" w:hAnsi="Arial" w:cs="Arial"/>
          <w:szCs w:val="24"/>
        </w:rPr>
        <w:t xml:space="preserve"> R</w:t>
      </w:r>
      <w:r w:rsidR="00C37A6C">
        <w:rPr>
          <w:rFonts w:ascii="Arial" w:eastAsia="Arial" w:hAnsi="Arial" w:cs="Arial"/>
          <w:szCs w:val="24"/>
        </w:rPr>
        <w:t>.</w:t>
      </w:r>
      <w:r w:rsidRPr="000B3FEF">
        <w:rPr>
          <w:rFonts w:ascii="Arial" w:eastAsia="Arial" w:hAnsi="Arial" w:cs="Arial"/>
          <w:szCs w:val="24"/>
        </w:rPr>
        <w:t>J</w:t>
      </w:r>
      <w:r w:rsidR="00C37A6C">
        <w:rPr>
          <w:rFonts w:ascii="Arial" w:eastAsia="Arial" w:hAnsi="Arial" w:cs="Arial"/>
          <w:szCs w:val="24"/>
        </w:rPr>
        <w:t>.</w:t>
      </w:r>
      <w:r w:rsidRPr="000B3FEF">
        <w:rPr>
          <w:rFonts w:ascii="Arial" w:eastAsia="Arial" w:hAnsi="Arial" w:cs="Arial"/>
          <w:szCs w:val="24"/>
        </w:rPr>
        <w:t xml:space="preserve">, </w:t>
      </w:r>
      <w:r w:rsidR="00C37A6C">
        <w:rPr>
          <w:rFonts w:ascii="Arial" w:eastAsia="Arial" w:hAnsi="Arial" w:cs="Arial"/>
          <w:szCs w:val="24"/>
        </w:rPr>
        <w:t xml:space="preserve">S. </w:t>
      </w:r>
      <w:r w:rsidRPr="000B3FEF">
        <w:rPr>
          <w:rFonts w:ascii="Arial" w:eastAsia="Arial" w:hAnsi="Arial" w:cs="Arial"/>
          <w:szCs w:val="24"/>
        </w:rPr>
        <w:t xml:space="preserve">Phillips, </w:t>
      </w:r>
      <w:r w:rsidR="00C37A6C">
        <w:rPr>
          <w:rFonts w:ascii="Arial" w:eastAsia="Arial" w:hAnsi="Arial" w:cs="Arial"/>
          <w:szCs w:val="24"/>
        </w:rPr>
        <w:t xml:space="preserve">J. </w:t>
      </w:r>
      <w:proofErr w:type="spellStart"/>
      <w:r w:rsidRPr="000B3FEF">
        <w:rPr>
          <w:rFonts w:ascii="Arial" w:eastAsia="Arial" w:hAnsi="Arial" w:cs="Arial"/>
          <w:szCs w:val="24"/>
        </w:rPr>
        <w:t>Leathwick</w:t>
      </w:r>
      <w:proofErr w:type="spellEnd"/>
      <w:r w:rsidRPr="000B3FEF">
        <w:rPr>
          <w:rFonts w:ascii="Arial" w:eastAsia="Arial" w:hAnsi="Arial" w:cs="Arial"/>
          <w:szCs w:val="24"/>
        </w:rPr>
        <w:t xml:space="preserve">, </w:t>
      </w:r>
      <w:r w:rsidR="00C37A6C">
        <w:rPr>
          <w:rFonts w:ascii="Arial" w:eastAsia="Arial" w:hAnsi="Arial" w:cs="Arial"/>
          <w:szCs w:val="24"/>
        </w:rPr>
        <w:t xml:space="preserve">and J. </w:t>
      </w:r>
      <w:proofErr w:type="spellStart"/>
      <w:r w:rsidRPr="000B3FEF">
        <w:rPr>
          <w:rFonts w:ascii="Arial" w:eastAsia="Arial" w:hAnsi="Arial" w:cs="Arial"/>
          <w:szCs w:val="24"/>
        </w:rPr>
        <w:t>Elith</w:t>
      </w:r>
      <w:proofErr w:type="spellEnd"/>
      <w:r w:rsidR="00C37A6C">
        <w:rPr>
          <w:rFonts w:ascii="Arial" w:eastAsia="Arial" w:hAnsi="Arial" w:cs="Arial"/>
          <w:szCs w:val="24"/>
        </w:rPr>
        <w:t>.</w:t>
      </w:r>
      <w:r w:rsidRPr="000B3FEF">
        <w:rPr>
          <w:rFonts w:ascii="Arial" w:eastAsia="Arial" w:hAnsi="Arial" w:cs="Arial"/>
          <w:szCs w:val="24"/>
        </w:rPr>
        <w:t xml:space="preserve"> 2023. _</w:t>
      </w:r>
      <w:proofErr w:type="spellStart"/>
      <w:r w:rsidRPr="000B3FEF">
        <w:rPr>
          <w:rFonts w:ascii="Arial" w:eastAsia="Arial" w:hAnsi="Arial" w:cs="Arial"/>
          <w:szCs w:val="24"/>
        </w:rPr>
        <w:t>dismo</w:t>
      </w:r>
      <w:proofErr w:type="spellEnd"/>
      <w:r w:rsidRPr="000B3FEF">
        <w:rPr>
          <w:rFonts w:ascii="Arial" w:eastAsia="Arial" w:hAnsi="Arial" w:cs="Arial"/>
          <w:szCs w:val="24"/>
        </w:rPr>
        <w:t xml:space="preserve">: Species Distribution Modeling_. R package version 1.3-14, &lt;https://CRAN.R-project.org/package=dismo&gt;. </w:t>
      </w:r>
    </w:p>
    <w:p w14:paraId="1E6D1B10" w14:textId="4C337AD5" w:rsidR="000B3FEF" w:rsidRPr="000B3FEF" w:rsidRDefault="000B3FEF" w:rsidP="00054CE9">
      <w:pPr>
        <w:spacing w:after="120"/>
        <w:ind w:left="720" w:hanging="720"/>
        <w:rPr>
          <w:rFonts w:ascii="Arial" w:eastAsia="Arial" w:hAnsi="Arial" w:cs="Arial"/>
          <w:szCs w:val="24"/>
        </w:rPr>
      </w:pPr>
      <w:r w:rsidRPr="000B3FEF">
        <w:rPr>
          <w:rFonts w:ascii="Arial" w:eastAsia="Arial" w:hAnsi="Arial" w:cs="Arial"/>
          <w:szCs w:val="24"/>
        </w:rPr>
        <w:t>IPCC, 2023: Summary for Policymakers. In: Climate Change 2023: Synthesis Report. Contribution of Working Groups I, II and III to</w:t>
      </w:r>
      <w:r w:rsidR="00054CE9">
        <w:rPr>
          <w:rFonts w:ascii="Arial" w:eastAsia="Arial" w:hAnsi="Arial" w:cs="Arial"/>
          <w:szCs w:val="24"/>
        </w:rPr>
        <w:t xml:space="preserve"> </w:t>
      </w:r>
      <w:r w:rsidR="00054CE9" w:rsidRPr="00054CE9">
        <w:rPr>
          <w:rFonts w:ascii="Arial" w:eastAsia="Arial" w:hAnsi="Arial" w:cs="Arial"/>
          <w:szCs w:val="24"/>
        </w:rPr>
        <w:t xml:space="preserve">the Sixth Assessment Report of the Intergovernmental Panel on Climate Change [Core Writing Team, H. </w:t>
      </w:r>
      <w:proofErr w:type="gramStart"/>
      <w:r w:rsidR="00054CE9" w:rsidRPr="00054CE9">
        <w:rPr>
          <w:rFonts w:ascii="Arial" w:eastAsia="Arial" w:hAnsi="Arial" w:cs="Arial"/>
          <w:szCs w:val="24"/>
        </w:rPr>
        <w:t>Lee</w:t>
      </w:r>
      <w:proofErr w:type="gramEnd"/>
      <w:r w:rsidR="00054CE9" w:rsidRPr="00054CE9">
        <w:rPr>
          <w:rFonts w:ascii="Arial" w:eastAsia="Arial" w:hAnsi="Arial" w:cs="Arial"/>
          <w:szCs w:val="24"/>
        </w:rPr>
        <w:t xml:space="preserve"> and J. Romero (eds.)].</w:t>
      </w:r>
      <w:r w:rsidR="00054CE9">
        <w:rPr>
          <w:rFonts w:ascii="Arial" w:eastAsia="Arial" w:hAnsi="Arial" w:cs="Arial"/>
          <w:szCs w:val="24"/>
        </w:rPr>
        <w:t xml:space="preserve"> </w:t>
      </w:r>
      <w:r w:rsidR="00054CE9" w:rsidRPr="00054CE9">
        <w:rPr>
          <w:rFonts w:ascii="Arial" w:eastAsia="Arial" w:hAnsi="Arial" w:cs="Arial"/>
          <w:szCs w:val="24"/>
        </w:rPr>
        <w:t xml:space="preserve">IPCC, Geneva, Switzerland, pp. 1-34, </w:t>
      </w:r>
      <w:proofErr w:type="spellStart"/>
      <w:r w:rsidR="00054CE9" w:rsidRPr="00054CE9">
        <w:rPr>
          <w:rFonts w:ascii="Arial" w:eastAsia="Arial" w:hAnsi="Arial" w:cs="Arial"/>
          <w:szCs w:val="24"/>
        </w:rPr>
        <w:t>doi</w:t>
      </w:r>
      <w:proofErr w:type="spellEnd"/>
      <w:r w:rsidR="00054CE9" w:rsidRPr="00054CE9">
        <w:rPr>
          <w:rFonts w:ascii="Arial" w:eastAsia="Arial" w:hAnsi="Arial" w:cs="Arial"/>
          <w:szCs w:val="24"/>
        </w:rPr>
        <w:t>: 10.59327/IPCC/AR6-9789291691647.001</w:t>
      </w:r>
    </w:p>
    <w:p w14:paraId="5AB4055C" w14:textId="6DFC18F0" w:rsidR="000B3FEF" w:rsidRPr="000B3FEF" w:rsidRDefault="000B3FEF" w:rsidP="000B3FEF">
      <w:pPr>
        <w:spacing w:after="120"/>
        <w:ind w:left="720" w:hanging="720"/>
        <w:rPr>
          <w:rFonts w:ascii="Arial" w:eastAsia="Arial" w:hAnsi="Arial" w:cs="Arial"/>
          <w:szCs w:val="24"/>
        </w:rPr>
      </w:pPr>
      <w:r w:rsidRPr="000B3FEF">
        <w:rPr>
          <w:rFonts w:ascii="Arial" w:eastAsia="Arial" w:hAnsi="Arial" w:cs="Arial"/>
          <w:szCs w:val="24"/>
        </w:rPr>
        <w:t>PCC-TGICA, 2007: General Guidelines on the Use of Scenario Data for Climate Impact and Adaptation Assessment. Intergovernmental Panel on Climate Change, Task Group on Data and Scenario Support for Impact and Climate Assessment. 2:66.</w:t>
      </w:r>
    </w:p>
    <w:p w14:paraId="473E7E60" w14:textId="1B78470E" w:rsidR="000B3FEF" w:rsidRPr="000B3FEF" w:rsidRDefault="000B3FEF" w:rsidP="000B3FEF">
      <w:pPr>
        <w:spacing w:after="120"/>
        <w:ind w:left="720" w:hanging="720"/>
        <w:rPr>
          <w:rFonts w:ascii="Arial" w:eastAsia="Arial" w:hAnsi="Arial" w:cs="Arial"/>
          <w:szCs w:val="24"/>
        </w:rPr>
      </w:pPr>
      <w:r w:rsidRPr="000B3FEF">
        <w:rPr>
          <w:rFonts w:ascii="Arial" w:eastAsia="Arial" w:hAnsi="Arial" w:cs="Arial"/>
          <w:szCs w:val="24"/>
        </w:rPr>
        <w:lastRenderedPageBreak/>
        <w:t>Record, S. and N.D. Charney. 2016. Modeling species ranges. Chance 29:31-37.</w:t>
      </w:r>
    </w:p>
    <w:p w14:paraId="43830E8E" w14:textId="11E6F992" w:rsidR="000B3FEF" w:rsidRPr="000B3FEF" w:rsidRDefault="00422237" w:rsidP="000B3FEF">
      <w:pPr>
        <w:spacing w:after="120"/>
        <w:ind w:left="720" w:hanging="720"/>
        <w:rPr>
          <w:rFonts w:ascii="Arial" w:eastAsia="Arial" w:hAnsi="Arial" w:cs="Arial"/>
          <w:szCs w:val="24"/>
        </w:rPr>
      </w:pPr>
      <w:proofErr w:type="spellStart"/>
      <w:r w:rsidRPr="00422237">
        <w:rPr>
          <w:rFonts w:ascii="Arial" w:eastAsia="Arial" w:hAnsi="Arial" w:cs="Arial"/>
          <w:szCs w:val="24"/>
        </w:rPr>
        <w:t>Riahi</w:t>
      </w:r>
      <w:proofErr w:type="spellEnd"/>
      <w:r w:rsidRPr="00422237">
        <w:rPr>
          <w:rFonts w:ascii="Arial" w:eastAsia="Arial" w:hAnsi="Arial" w:cs="Arial"/>
          <w:szCs w:val="24"/>
        </w:rPr>
        <w:t>,</w:t>
      </w:r>
      <w:r>
        <w:rPr>
          <w:rFonts w:ascii="Arial" w:eastAsia="Arial" w:hAnsi="Arial" w:cs="Arial"/>
          <w:szCs w:val="24"/>
        </w:rPr>
        <w:t xml:space="preserve"> K.</w:t>
      </w:r>
      <w:r w:rsidRPr="00422237">
        <w:rPr>
          <w:rFonts w:ascii="Arial" w:eastAsia="Arial" w:hAnsi="Arial" w:cs="Arial"/>
          <w:szCs w:val="24"/>
        </w:rPr>
        <w:t xml:space="preserve"> D</w:t>
      </w:r>
      <w:r>
        <w:rPr>
          <w:rFonts w:ascii="Arial" w:eastAsia="Arial" w:hAnsi="Arial" w:cs="Arial"/>
          <w:szCs w:val="24"/>
        </w:rPr>
        <w:t>.</w:t>
      </w:r>
      <w:r w:rsidRPr="00422237">
        <w:rPr>
          <w:rFonts w:ascii="Arial" w:eastAsia="Arial" w:hAnsi="Arial" w:cs="Arial"/>
          <w:szCs w:val="24"/>
        </w:rPr>
        <w:t>P. van Vuuren, E</w:t>
      </w:r>
      <w:r>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Kriegler</w:t>
      </w:r>
      <w:proofErr w:type="spellEnd"/>
      <w:r w:rsidRPr="00422237">
        <w:rPr>
          <w:rFonts w:ascii="Arial" w:eastAsia="Arial" w:hAnsi="Arial" w:cs="Arial"/>
          <w:szCs w:val="24"/>
        </w:rPr>
        <w:t>, J</w:t>
      </w:r>
      <w:r>
        <w:rPr>
          <w:rFonts w:ascii="Arial" w:eastAsia="Arial" w:hAnsi="Arial" w:cs="Arial"/>
          <w:szCs w:val="24"/>
        </w:rPr>
        <w:t>.</w:t>
      </w:r>
      <w:r w:rsidRPr="00422237">
        <w:rPr>
          <w:rFonts w:ascii="Arial" w:eastAsia="Arial" w:hAnsi="Arial" w:cs="Arial"/>
          <w:szCs w:val="24"/>
        </w:rPr>
        <w:t xml:space="preserve"> Edmonds, B</w:t>
      </w:r>
      <w:r>
        <w:rPr>
          <w:rFonts w:ascii="Arial" w:eastAsia="Arial" w:hAnsi="Arial" w:cs="Arial"/>
          <w:szCs w:val="24"/>
        </w:rPr>
        <w:t>.</w:t>
      </w:r>
      <w:r w:rsidRPr="00422237">
        <w:rPr>
          <w:rFonts w:ascii="Arial" w:eastAsia="Arial" w:hAnsi="Arial" w:cs="Arial"/>
          <w:szCs w:val="24"/>
        </w:rPr>
        <w:t>C. O’Neill, S</w:t>
      </w:r>
      <w:r>
        <w:rPr>
          <w:rFonts w:ascii="Arial" w:eastAsia="Arial" w:hAnsi="Arial" w:cs="Arial"/>
          <w:szCs w:val="24"/>
        </w:rPr>
        <w:t xml:space="preserve">. </w:t>
      </w:r>
      <w:r w:rsidRPr="00422237">
        <w:rPr>
          <w:rFonts w:ascii="Arial" w:eastAsia="Arial" w:hAnsi="Arial" w:cs="Arial"/>
          <w:szCs w:val="24"/>
        </w:rPr>
        <w:t>Fujimori, N</w:t>
      </w:r>
      <w:r w:rsidR="00E5328B">
        <w:rPr>
          <w:rFonts w:ascii="Arial" w:eastAsia="Arial" w:hAnsi="Arial" w:cs="Arial"/>
          <w:szCs w:val="24"/>
        </w:rPr>
        <w:t>.</w:t>
      </w:r>
      <w:r w:rsidRPr="00422237">
        <w:rPr>
          <w:rFonts w:ascii="Arial" w:eastAsia="Arial" w:hAnsi="Arial" w:cs="Arial"/>
          <w:szCs w:val="24"/>
        </w:rPr>
        <w:t xml:space="preserve"> Bauer, K</w:t>
      </w:r>
      <w:r w:rsidR="00E5328B">
        <w:rPr>
          <w:rFonts w:ascii="Arial" w:eastAsia="Arial" w:hAnsi="Arial" w:cs="Arial"/>
          <w:szCs w:val="24"/>
        </w:rPr>
        <w:t>.</w:t>
      </w:r>
      <w:r w:rsidRPr="00422237">
        <w:rPr>
          <w:rFonts w:ascii="Arial" w:eastAsia="Arial" w:hAnsi="Arial" w:cs="Arial"/>
          <w:szCs w:val="24"/>
        </w:rPr>
        <w:t xml:space="preserve"> Calvin, R</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Dellink</w:t>
      </w:r>
      <w:proofErr w:type="spellEnd"/>
      <w:r w:rsidRPr="00422237">
        <w:rPr>
          <w:rFonts w:ascii="Arial" w:eastAsia="Arial" w:hAnsi="Arial" w:cs="Arial"/>
          <w:szCs w:val="24"/>
        </w:rPr>
        <w:t>, O</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Fricko</w:t>
      </w:r>
      <w:proofErr w:type="spellEnd"/>
      <w:r w:rsidRPr="00422237">
        <w:rPr>
          <w:rFonts w:ascii="Arial" w:eastAsia="Arial" w:hAnsi="Arial" w:cs="Arial"/>
          <w:szCs w:val="24"/>
        </w:rPr>
        <w:t>, W</w:t>
      </w:r>
      <w:r w:rsidR="00E5328B">
        <w:rPr>
          <w:rFonts w:ascii="Arial" w:eastAsia="Arial" w:hAnsi="Arial" w:cs="Arial"/>
          <w:szCs w:val="24"/>
        </w:rPr>
        <w:t>.</w:t>
      </w:r>
      <w:r w:rsidRPr="00422237">
        <w:rPr>
          <w:rFonts w:ascii="Arial" w:eastAsia="Arial" w:hAnsi="Arial" w:cs="Arial"/>
          <w:szCs w:val="24"/>
        </w:rPr>
        <w:t xml:space="preserve"> Lutz, A</w:t>
      </w:r>
      <w:r w:rsidR="00E5328B">
        <w:rPr>
          <w:rFonts w:ascii="Arial" w:eastAsia="Arial" w:hAnsi="Arial" w:cs="Arial"/>
          <w:szCs w:val="24"/>
        </w:rPr>
        <w:t>.</w:t>
      </w:r>
      <w:r w:rsidRPr="00422237">
        <w:rPr>
          <w:rFonts w:ascii="Arial" w:eastAsia="Arial" w:hAnsi="Arial" w:cs="Arial"/>
          <w:szCs w:val="24"/>
        </w:rPr>
        <w:t xml:space="preserve"> Popp, J</w:t>
      </w:r>
      <w:r w:rsidR="00E5328B">
        <w:rPr>
          <w:rFonts w:ascii="Arial" w:eastAsia="Arial" w:hAnsi="Arial" w:cs="Arial"/>
          <w:szCs w:val="24"/>
        </w:rPr>
        <w:t>.</w:t>
      </w:r>
      <w:r w:rsidRPr="00422237">
        <w:rPr>
          <w:rFonts w:ascii="Arial" w:eastAsia="Arial" w:hAnsi="Arial" w:cs="Arial"/>
          <w:szCs w:val="24"/>
        </w:rPr>
        <w:t xml:space="preserve"> Crespo </w:t>
      </w:r>
      <w:proofErr w:type="spellStart"/>
      <w:r w:rsidRPr="00422237">
        <w:rPr>
          <w:rFonts w:ascii="Arial" w:eastAsia="Arial" w:hAnsi="Arial" w:cs="Arial"/>
          <w:szCs w:val="24"/>
        </w:rPr>
        <w:t>Cuaresma</w:t>
      </w:r>
      <w:proofErr w:type="spellEnd"/>
      <w:r w:rsidRPr="00422237">
        <w:rPr>
          <w:rFonts w:ascii="Arial" w:eastAsia="Arial" w:hAnsi="Arial" w:cs="Arial"/>
          <w:szCs w:val="24"/>
        </w:rPr>
        <w:t>, Samir KC, M</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Leimbach</w:t>
      </w:r>
      <w:proofErr w:type="spellEnd"/>
      <w:r w:rsidRPr="00422237">
        <w:rPr>
          <w:rFonts w:ascii="Arial" w:eastAsia="Arial" w:hAnsi="Arial" w:cs="Arial"/>
          <w:szCs w:val="24"/>
        </w:rPr>
        <w:t>, L</w:t>
      </w:r>
      <w:r w:rsidR="00E5328B">
        <w:rPr>
          <w:rFonts w:ascii="Arial" w:eastAsia="Arial" w:hAnsi="Arial" w:cs="Arial"/>
          <w:szCs w:val="24"/>
        </w:rPr>
        <w:t>.</w:t>
      </w:r>
      <w:r w:rsidRPr="00422237">
        <w:rPr>
          <w:rFonts w:ascii="Arial" w:eastAsia="Arial" w:hAnsi="Arial" w:cs="Arial"/>
          <w:szCs w:val="24"/>
        </w:rPr>
        <w:t xml:space="preserve"> Jiang, </w:t>
      </w:r>
      <w:r w:rsidR="00E5328B">
        <w:rPr>
          <w:rFonts w:ascii="Arial" w:eastAsia="Arial" w:hAnsi="Arial" w:cs="Arial"/>
          <w:szCs w:val="24"/>
        </w:rPr>
        <w:t>T.</w:t>
      </w:r>
      <w:r w:rsidRPr="00422237">
        <w:rPr>
          <w:rFonts w:ascii="Arial" w:eastAsia="Arial" w:hAnsi="Arial" w:cs="Arial"/>
          <w:szCs w:val="24"/>
        </w:rPr>
        <w:t xml:space="preserve"> </w:t>
      </w:r>
      <w:proofErr w:type="spellStart"/>
      <w:r w:rsidRPr="00422237">
        <w:rPr>
          <w:rFonts w:ascii="Arial" w:eastAsia="Arial" w:hAnsi="Arial" w:cs="Arial"/>
          <w:szCs w:val="24"/>
        </w:rPr>
        <w:t>Kram</w:t>
      </w:r>
      <w:proofErr w:type="spellEnd"/>
      <w:r w:rsidRPr="00422237">
        <w:rPr>
          <w:rFonts w:ascii="Arial" w:eastAsia="Arial" w:hAnsi="Arial" w:cs="Arial"/>
          <w:szCs w:val="24"/>
        </w:rPr>
        <w:t>, S</w:t>
      </w:r>
      <w:r w:rsidR="00E5328B">
        <w:rPr>
          <w:rFonts w:ascii="Arial" w:eastAsia="Arial" w:hAnsi="Arial" w:cs="Arial"/>
          <w:szCs w:val="24"/>
        </w:rPr>
        <w:t>.</w:t>
      </w:r>
      <w:r w:rsidRPr="00422237">
        <w:rPr>
          <w:rFonts w:ascii="Arial" w:eastAsia="Arial" w:hAnsi="Arial" w:cs="Arial"/>
          <w:szCs w:val="24"/>
        </w:rPr>
        <w:t xml:space="preserve"> Rao, J</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Emmerling</w:t>
      </w:r>
      <w:proofErr w:type="spellEnd"/>
      <w:r w:rsidRPr="00422237">
        <w:rPr>
          <w:rFonts w:ascii="Arial" w:eastAsia="Arial" w:hAnsi="Arial" w:cs="Arial"/>
          <w:szCs w:val="24"/>
        </w:rPr>
        <w:t>, K</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Ebi</w:t>
      </w:r>
      <w:proofErr w:type="spellEnd"/>
      <w:r w:rsidRPr="00422237">
        <w:rPr>
          <w:rFonts w:ascii="Arial" w:eastAsia="Arial" w:hAnsi="Arial" w:cs="Arial"/>
          <w:szCs w:val="24"/>
        </w:rPr>
        <w:t>, T</w:t>
      </w:r>
      <w:r w:rsidR="00E5328B">
        <w:rPr>
          <w:rFonts w:ascii="Arial" w:eastAsia="Arial" w:hAnsi="Arial" w:cs="Arial"/>
          <w:szCs w:val="24"/>
        </w:rPr>
        <w:t>.</w:t>
      </w:r>
      <w:r w:rsidRPr="00422237">
        <w:rPr>
          <w:rFonts w:ascii="Arial" w:eastAsia="Arial" w:hAnsi="Arial" w:cs="Arial"/>
          <w:szCs w:val="24"/>
        </w:rPr>
        <w:t xml:space="preserve"> Hasegawa, P</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Havlik</w:t>
      </w:r>
      <w:proofErr w:type="spellEnd"/>
      <w:r w:rsidRPr="00422237">
        <w:rPr>
          <w:rFonts w:ascii="Arial" w:eastAsia="Arial" w:hAnsi="Arial" w:cs="Arial"/>
          <w:szCs w:val="24"/>
        </w:rPr>
        <w:t>, F</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Humpenöder</w:t>
      </w:r>
      <w:proofErr w:type="spellEnd"/>
      <w:r w:rsidRPr="00422237">
        <w:rPr>
          <w:rFonts w:ascii="Arial" w:eastAsia="Arial" w:hAnsi="Arial" w:cs="Arial"/>
          <w:szCs w:val="24"/>
        </w:rPr>
        <w:t>, L</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Aleluia</w:t>
      </w:r>
      <w:proofErr w:type="spellEnd"/>
      <w:r w:rsidRPr="00422237">
        <w:rPr>
          <w:rFonts w:ascii="Arial" w:eastAsia="Arial" w:hAnsi="Arial" w:cs="Arial"/>
          <w:szCs w:val="24"/>
        </w:rPr>
        <w:t xml:space="preserve"> Da Silva, S</w:t>
      </w:r>
      <w:r w:rsidR="00E5328B">
        <w:rPr>
          <w:rFonts w:ascii="Arial" w:eastAsia="Arial" w:hAnsi="Arial" w:cs="Arial"/>
          <w:szCs w:val="24"/>
        </w:rPr>
        <w:t>.</w:t>
      </w:r>
      <w:r w:rsidRPr="00422237">
        <w:rPr>
          <w:rFonts w:ascii="Arial" w:eastAsia="Arial" w:hAnsi="Arial" w:cs="Arial"/>
          <w:szCs w:val="24"/>
        </w:rPr>
        <w:t xml:space="preserve"> Smith, E</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Stehfest</w:t>
      </w:r>
      <w:proofErr w:type="spellEnd"/>
      <w:r w:rsidRPr="00422237">
        <w:rPr>
          <w:rFonts w:ascii="Arial" w:eastAsia="Arial" w:hAnsi="Arial" w:cs="Arial"/>
          <w:szCs w:val="24"/>
        </w:rPr>
        <w:t>, V</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Bosetti</w:t>
      </w:r>
      <w:proofErr w:type="spellEnd"/>
      <w:r w:rsidRPr="00422237">
        <w:rPr>
          <w:rFonts w:ascii="Arial" w:eastAsia="Arial" w:hAnsi="Arial" w:cs="Arial"/>
          <w:szCs w:val="24"/>
        </w:rPr>
        <w:t>, J</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Eom</w:t>
      </w:r>
      <w:proofErr w:type="spellEnd"/>
      <w:r w:rsidRPr="00422237">
        <w:rPr>
          <w:rFonts w:ascii="Arial" w:eastAsia="Arial" w:hAnsi="Arial" w:cs="Arial"/>
          <w:szCs w:val="24"/>
        </w:rPr>
        <w:t>, D</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Gernaat</w:t>
      </w:r>
      <w:proofErr w:type="spellEnd"/>
      <w:r w:rsidRPr="00422237">
        <w:rPr>
          <w:rFonts w:ascii="Arial" w:eastAsia="Arial" w:hAnsi="Arial" w:cs="Arial"/>
          <w:szCs w:val="24"/>
        </w:rPr>
        <w:t>, T</w:t>
      </w:r>
      <w:r w:rsidR="00E5328B">
        <w:rPr>
          <w:rFonts w:ascii="Arial" w:eastAsia="Arial" w:hAnsi="Arial" w:cs="Arial"/>
          <w:szCs w:val="24"/>
        </w:rPr>
        <w:t>.</w:t>
      </w:r>
      <w:r w:rsidRPr="00422237">
        <w:rPr>
          <w:rFonts w:ascii="Arial" w:eastAsia="Arial" w:hAnsi="Arial" w:cs="Arial"/>
          <w:szCs w:val="24"/>
        </w:rPr>
        <w:t xml:space="preserve"> Masui, J</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Rogelj</w:t>
      </w:r>
      <w:proofErr w:type="spellEnd"/>
      <w:r w:rsidRPr="00422237">
        <w:rPr>
          <w:rFonts w:ascii="Arial" w:eastAsia="Arial" w:hAnsi="Arial" w:cs="Arial"/>
          <w:szCs w:val="24"/>
        </w:rPr>
        <w:t>, J</w:t>
      </w:r>
      <w:r w:rsidR="00E5328B">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Strefler</w:t>
      </w:r>
      <w:proofErr w:type="spellEnd"/>
      <w:r w:rsidRPr="00422237">
        <w:rPr>
          <w:rFonts w:ascii="Arial" w:eastAsia="Arial" w:hAnsi="Arial" w:cs="Arial"/>
          <w:szCs w:val="24"/>
        </w:rPr>
        <w:t>, L</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Drouet</w:t>
      </w:r>
      <w:proofErr w:type="spellEnd"/>
      <w:r w:rsidRPr="00422237">
        <w:rPr>
          <w:rFonts w:ascii="Arial" w:eastAsia="Arial" w:hAnsi="Arial" w:cs="Arial"/>
          <w:szCs w:val="24"/>
        </w:rPr>
        <w:t>, V</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Krey</w:t>
      </w:r>
      <w:proofErr w:type="spellEnd"/>
      <w:r w:rsidRPr="00422237">
        <w:rPr>
          <w:rFonts w:ascii="Arial" w:eastAsia="Arial" w:hAnsi="Arial" w:cs="Arial"/>
          <w:szCs w:val="24"/>
        </w:rPr>
        <w:t>, G</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Luderer</w:t>
      </w:r>
      <w:proofErr w:type="spellEnd"/>
      <w:r w:rsidRPr="00422237">
        <w:rPr>
          <w:rFonts w:ascii="Arial" w:eastAsia="Arial" w:hAnsi="Arial" w:cs="Arial"/>
          <w:szCs w:val="24"/>
        </w:rPr>
        <w:t>, M</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Harmsen</w:t>
      </w:r>
      <w:proofErr w:type="spellEnd"/>
      <w:r w:rsidRPr="00422237">
        <w:rPr>
          <w:rFonts w:ascii="Arial" w:eastAsia="Arial" w:hAnsi="Arial" w:cs="Arial"/>
          <w:szCs w:val="24"/>
        </w:rPr>
        <w:t>, K</w:t>
      </w:r>
      <w:r w:rsidR="001C6D8F">
        <w:rPr>
          <w:rFonts w:ascii="Arial" w:eastAsia="Arial" w:hAnsi="Arial" w:cs="Arial"/>
          <w:szCs w:val="24"/>
        </w:rPr>
        <w:t>.</w:t>
      </w:r>
      <w:r w:rsidRPr="00422237">
        <w:rPr>
          <w:rFonts w:ascii="Arial" w:eastAsia="Arial" w:hAnsi="Arial" w:cs="Arial"/>
          <w:szCs w:val="24"/>
        </w:rPr>
        <w:t xml:space="preserve"> Takahashi, L</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Baumstark</w:t>
      </w:r>
      <w:proofErr w:type="spellEnd"/>
      <w:r w:rsidRPr="00422237">
        <w:rPr>
          <w:rFonts w:ascii="Arial" w:eastAsia="Arial" w:hAnsi="Arial" w:cs="Arial"/>
          <w:szCs w:val="24"/>
        </w:rPr>
        <w:t>, J</w:t>
      </w:r>
      <w:r w:rsidR="001C6D8F">
        <w:rPr>
          <w:rFonts w:ascii="Arial" w:eastAsia="Arial" w:hAnsi="Arial" w:cs="Arial"/>
          <w:szCs w:val="24"/>
        </w:rPr>
        <w:t>.</w:t>
      </w:r>
      <w:r w:rsidRPr="00422237">
        <w:rPr>
          <w:rFonts w:ascii="Arial" w:eastAsia="Arial" w:hAnsi="Arial" w:cs="Arial"/>
          <w:szCs w:val="24"/>
        </w:rPr>
        <w:t xml:space="preserve">C. </w:t>
      </w:r>
      <w:proofErr w:type="spellStart"/>
      <w:r w:rsidRPr="00422237">
        <w:rPr>
          <w:rFonts w:ascii="Arial" w:eastAsia="Arial" w:hAnsi="Arial" w:cs="Arial"/>
          <w:szCs w:val="24"/>
        </w:rPr>
        <w:t>Doelman</w:t>
      </w:r>
      <w:proofErr w:type="spellEnd"/>
      <w:r w:rsidRPr="00422237">
        <w:rPr>
          <w:rFonts w:ascii="Arial" w:eastAsia="Arial" w:hAnsi="Arial" w:cs="Arial"/>
          <w:szCs w:val="24"/>
        </w:rPr>
        <w:t>, M</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Kainuma</w:t>
      </w:r>
      <w:proofErr w:type="spellEnd"/>
      <w:r w:rsidRPr="00422237">
        <w:rPr>
          <w:rFonts w:ascii="Arial" w:eastAsia="Arial" w:hAnsi="Arial" w:cs="Arial"/>
          <w:szCs w:val="24"/>
        </w:rPr>
        <w:t>, Z</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Klimont</w:t>
      </w:r>
      <w:proofErr w:type="spellEnd"/>
      <w:r w:rsidRPr="00422237">
        <w:rPr>
          <w:rFonts w:ascii="Arial" w:eastAsia="Arial" w:hAnsi="Arial" w:cs="Arial"/>
          <w:szCs w:val="24"/>
        </w:rPr>
        <w:t>, G</w:t>
      </w:r>
      <w:r w:rsidR="001C6D8F">
        <w:rPr>
          <w:rFonts w:ascii="Arial" w:eastAsia="Arial" w:hAnsi="Arial" w:cs="Arial"/>
          <w:szCs w:val="24"/>
        </w:rPr>
        <w:t>.</w:t>
      </w:r>
      <w:r w:rsidRPr="00422237">
        <w:rPr>
          <w:rFonts w:ascii="Arial" w:eastAsia="Arial" w:hAnsi="Arial" w:cs="Arial"/>
          <w:szCs w:val="24"/>
        </w:rPr>
        <w:t xml:space="preserve"> Marangoni, H</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Lotze-Campen</w:t>
      </w:r>
      <w:proofErr w:type="spellEnd"/>
      <w:r w:rsidRPr="00422237">
        <w:rPr>
          <w:rFonts w:ascii="Arial" w:eastAsia="Arial" w:hAnsi="Arial" w:cs="Arial"/>
          <w:szCs w:val="24"/>
        </w:rPr>
        <w:t>, M</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Obersteiner</w:t>
      </w:r>
      <w:proofErr w:type="spellEnd"/>
      <w:r w:rsidRPr="00422237">
        <w:rPr>
          <w:rFonts w:ascii="Arial" w:eastAsia="Arial" w:hAnsi="Arial" w:cs="Arial"/>
          <w:szCs w:val="24"/>
        </w:rPr>
        <w:t>, A</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Tabeau</w:t>
      </w:r>
      <w:proofErr w:type="spellEnd"/>
      <w:r w:rsidRPr="00422237">
        <w:rPr>
          <w:rFonts w:ascii="Arial" w:eastAsia="Arial" w:hAnsi="Arial" w:cs="Arial"/>
          <w:szCs w:val="24"/>
        </w:rPr>
        <w:t xml:space="preserve">, </w:t>
      </w:r>
      <w:r w:rsidR="001C6D8F">
        <w:rPr>
          <w:rFonts w:ascii="Arial" w:eastAsia="Arial" w:hAnsi="Arial" w:cs="Arial"/>
          <w:szCs w:val="24"/>
        </w:rPr>
        <w:t xml:space="preserve">and </w:t>
      </w:r>
      <w:r w:rsidRPr="00422237">
        <w:rPr>
          <w:rFonts w:ascii="Arial" w:eastAsia="Arial" w:hAnsi="Arial" w:cs="Arial"/>
          <w:szCs w:val="24"/>
        </w:rPr>
        <w:t>M</w:t>
      </w:r>
      <w:r w:rsidR="001C6D8F">
        <w:rPr>
          <w:rFonts w:ascii="Arial" w:eastAsia="Arial" w:hAnsi="Arial" w:cs="Arial"/>
          <w:szCs w:val="24"/>
        </w:rPr>
        <w:t>.</w:t>
      </w:r>
      <w:r w:rsidRPr="00422237">
        <w:rPr>
          <w:rFonts w:ascii="Arial" w:eastAsia="Arial" w:hAnsi="Arial" w:cs="Arial"/>
          <w:szCs w:val="24"/>
        </w:rPr>
        <w:t xml:space="preserve"> </w:t>
      </w:r>
      <w:proofErr w:type="spellStart"/>
      <w:r w:rsidRPr="00422237">
        <w:rPr>
          <w:rFonts w:ascii="Arial" w:eastAsia="Arial" w:hAnsi="Arial" w:cs="Arial"/>
          <w:szCs w:val="24"/>
        </w:rPr>
        <w:t>Tavoni</w:t>
      </w:r>
      <w:proofErr w:type="spellEnd"/>
      <w:r>
        <w:rPr>
          <w:rFonts w:ascii="Arial" w:eastAsia="Arial" w:hAnsi="Arial" w:cs="Arial"/>
          <w:szCs w:val="24"/>
        </w:rPr>
        <w:t xml:space="preserve">. </w:t>
      </w:r>
      <w:r w:rsidR="000B3FEF" w:rsidRPr="000B3FEF">
        <w:rPr>
          <w:rFonts w:ascii="Arial" w:eastAsia="Arial" w:hAnsi="Arial" w:cs="Arial"/>
          <w:szCs w:val="24"/>
        </w:rPr>
        <w:t xml:space="preserve">2017. The Shared Socioeconomic Pathways and their energy, land use, and greenhouse gas emissions implications: An overview. </w:t>
      </w:r>
      <w:r w:rsidR="000B3FEF" w:rsidRPr="000B3FEF">
        <w:rPr>
          <w:rFonts w:ascii="Arial" w:eastAsia="Arial" w:hAnsi="Arial" w:cs="Arial"/>
          <w:iCs/>
          <w:szCs w:val="24"/>
        </w:rPr>
        <w:t>Global Environmental Change</w:t>
      </w:r>
      <w:r w:rsidR="000B3FEF" w:rsidRPr="000B3FEF">
        <w:rPr>
          <w:rFonts w:ascii="Arial" w:eastAsia="Arial" w:hAnsi="Arial" w:cs="Arial"/>
          <w:szCs w:val="24"/>
        </w:rPr>
        <w:t xml:space="preserve"> 42:153–168.</w:t>
      </w:r>
    </w:p>
    <w:p w14:paraId="15D223B9" w14:textId="5B485AAD" w:rsidR="000B3FEF" w:rsidRPr="000B3FEF" w:rsidRDefault="000B3FEF" w:rsidP="000B3FEF">
      <w:pPr>
        <w:spacing w:after="120"/>
        <w:ind w:left="720" w:hanging="720"/>
        <w:rPr>
          <w:rFonts w:ascii="Arial" w:eastAsia="Arial" w:hAnsi="Arial" w:cs="Arial"/>
          <w:szCs w:val="24"/>
        </w:rPr>
      </w:pPr>
      <w:proofErr w:type="spellStart"/>
      <w:r w:rsidRPr="000B3FEF">
        <w:rPr>
          <w:rFonts w:ascii="Arial" w:eastAsia="Arial" w:hAnsi="Arial" w:cs="Arial"/>
          <w:szCs w:val="24"/>
        </w:rPr>
        <w:t>Tatebe</w:t>
      </w:r>
      <w:proofErr w:type="spellEnd"/>
      <w:r w:rsidRPr="000B3FEF">
        <w:rPr>
          <w:rFonts w:ascii="Arial" w:eastAsia="Arial" w:hAnsi="Arial" w:cs="Arial"/>
          <w:szCs w:val="24"/>
        </w:rPr>
        <w:t xml:space="preserve">, H., </w:t>
      </w:r>
      <w:r w:rsidR="00713E4E" w:rsidRPr="000B3FEF">
        <w:rPr>
          <w:rFonts w:ascii="Arial" w:eastAsia="Arial" w:hAnsi="Arial" w:cs="Arial"/>
          <w:szCs w:val="24"/>
        </w:rPr>
        <w:t>T.</w:t>
      </w:r>
      <w:r w:rsidR="00713E4E">
        <w:rPr>
          <w:rFonts w:ascii="Arial" w:eastAsia="Arial" w:hAnsi="Arial" w:cs="Arial"/>
          <w:szCs w:val="24"/>
        </w:rPr>
        <w:t xml:space="preserve"> </w:t>
      </w:r>
      <w:r w:rsidRPr="000B3FEF">
        <w:rPr>
          <w:rFonts w:ascii="Arial" w:eastAsia="Arial" w:hAnsi="Arial" w:cs="Arial"/>
          <w:szCs w:val="24"/>
        </w:rPr>
        <w:t xml:space="preserve">Ogura, </w:t>
      </w:r>
      <w:r w:rsidR="00713E4E">
        <w:rPr>
          <w:rFonts w:ascii="Arial" w:eastAsia="Arial" w:hAnsi="Arial" w:cs="Arial"/>
          <w:szCs w:val="24"/>
        </w:rPr>
        <w:t xml:space="preserve">T. </w:t>
      </w:r>
      <w:r w:rsidRPr="000B3FEF">
        <w:rPr>
          <w:rFonts w:ascii="Arial" w:eastAsia="Arial" w:hAnsi="Arial" w:cs="Arial"/>
          <w:szCs w:val="24"/>
        </w:rPr>
        <w:t xml:space="preserve">Nitta, </w:t>
      </w:r>
      <w:r w:rsidR="00713E4E">
        <w:rPr>
          <w:rFonts w:ascii="Arial" w:eastAsia="Arial" w:hAnsi="Arial" w:cs="Arial"/>
          <w:szCs w:val="24"/>
        </w:rPr>
        <w:t xml:space="preserve">Y. </w:t>
      </w:r>
      <w:proofErr w:type="spellStart"/>
      <w:r w:rsidRPr="000B3FEF">
        <w:rPr>
          <w:rFonts w:ascii="Arial" w:eastAsia="Arial" w:hAnsi="Arial" w:cs="Arial"/>
          <w:szCs w:val="24"/>
        </w:rPr>
        <w:t>Komuro</w:t>
      </w:r>
      <w:proofErr w:type="spellEnd"/>
      <w:r w:rsidRPr="000B3FEF">
        <w:rPr>
          <w:rFonts w:ascii="Arial" w:eastAsia="Arial" w:hAnsi="Arial" w:cs="Arial"/>
          <w:szCs w:val="24"/>
        </w:rPr>
        <w:t xml:space="preserve">, </w:t>
      </w:r>
      <w:r w:rsidR="00713E4E">
        <w:rPr>
          <w:rFonts w:ascii="Arial" w:eastAsia="Arial" w:hAnsi="Arial" w:cs="Arial"/>
          <w:szCs w:val="24"/>
        </w:rPr>
        <w:t xml:space="preserve">K. </w:t>
      </w:r>
      <w:proofErr w:type="spellStart"/>
      <w:r w:rsidRPr="000B3FEF">
        <w:rPr>
          <w:rFonts w:ascii="Arial" w:eastAsia="Arial" w:hAnsi="Arial" w:cs="Arial"/>
          <w:szCs w:val="24"/>
        </w:rPr>
        <w:t>Ogochi</w:t>
      </w:r>
      <w:proofErr w:type="spellEnd"/>
      <w:r w:rsidRPr="000B3FEF">
        <w:rPr>
          <w:rFonts w:ascii="Arial" w:eastAsia="Arial" w:hAnsi="Arial" w:cs="Arial"/>
          <w:szCs w:val="24"/>
        </w:rPr>
        <w:t xml:space="preserve">, </w:t>
      </w:r>
      <w:r w:rsidR="00713E4E">
        <w:rPr>
          <w:rFonts w:ascii="Arial" w:eastAsia="Arial" w:hAnsi="Arial" w:cs="Arial"/>
          <w:szCs w:val="24"/>
        </w:rPr>
        <w:t xml:space="preserve">T. </w:t>
      </w:r>
      <w:proofErr w:type="spellStart"/>
      <w:r w:rsidRPr="000B3FEF">
        <w:rPr>
          <w:rFonts w:ascii="Arial" w:eastAsia="Arial" w:hAnsi="Arial" w:cs="Arial"/>
          <w:szCs w:val="24"/>
        </w:rPr>
        <w:t>Takemura</w:t>
      </w:r>
      <w:proofErr w:type="spellEnd"/>
      <w:r w:rsidRPr="000B3FEF">
        <w:rPr>
          <w:rFonts w:ascii="Arial" w:eastAsia="Arial" w:hAnsi="Arial" w:cs="Arial"/>
          <w:szCs w:val="24"/>
        </w:rPr>
        <w:t xml:space="preserve">, </w:t>
      </w:r>
      <w:r w:rsidR="00713E4E">
        <w:rPr>
          <w:rFonts w:ascii="Arial" w:eastAsia="Arial" w:hAnsi="Arial" w:cs="Arial"/>
          <w:szCs w:val="24"/>
        </w:rPr>
        <w:t xml:space="preserve">K. </w:t>
      </w:r>
      <w:proofErr w:type="spellStart"/>
      <w:r w:rsidRPr="000B3FEF">
        <w:rPr>
          <w:rFonts w:ascii="Arial" w:eastAsia="Arial" w:hAnsi="Arial" w:cs="Arial"/>
          <w:szCs w:val="24"/>
        </w:rPr>
        <w:t>Sudo</w:t>
      </w:r>
      <w:proofErr w:type="spellEnd"/>
      <w:r w:rsidRPr="000B3FEF">
        <w:rPr>
          <w:rFonts w:ascii="Arial" w:eastAsia="Arial" w:hAnsi="Arial" w:cs="Arial"/>
          <w:szCs w:val="24"/>
        </w:rPr>
        <w:t xml:space="preserve">, </w:t>
      </w:r>
      <w:r w:rsidR="00713E4E">
        <w:rPr>
          <w:rFonts w:ascii="Arial" w:eastAsia="Arial" w:hAnsi="Arial" w:cs="Arial"/>
          <w:szCs w:val="24"/>
        </w:rPr>
        <w:t xml:space="preserve">M. </w:t>
      </w:r>
      <w:r w:rsidRPr="000B3FEF">
        <w:rPr>
          <w:rFonts w:ascii="Arial" w:eastAsia="Arial" w:hAnsi="Arial" w:cs="Arial"/>
          <w:szCs w:val="24"/>
        </w:rPr>
        <w:t>Sekiguchi, M.</w:t>
      </w:r>
      <w:r w:rsidR="00713E4E">
        <w:rPr>
          <w:rFonts w:ascii="Arial" w:eastAsia="Arial" w:hAnsi="Arial" w:cs="Arial"/>
          <w:szCs w:val="24"/>
        </w:rPr>
        <w:t xml:space="preserve"> </w:t>
      </w:r>
      <w:r w:rsidRPr="000B3FEF">
        <w:rPr>
          <w:rFonts w:ascii="Arial" w:eastAsia="Arial" w:hAnsi="Arial" w:cs="Arial"/>
          <w:szCs w:val="24"/>
        </w:rPr>
        <w:t xml:space="preserve">Abe, </w:t>
      </w:r>
      <w:r w:rsidR="00713E4E">
        <w:rPr>
          <w:rFonts w:ascii="Arial" w:eastAsia="Arial" w:hAnsi="Arial" w:cs="Arial"/>
          <w:szCs w:val="24"/>
        </w:rPr>
        <w:t xml:space="preserve">F. </w:t>
      </w:r>
      <w:r w:rsidRPr="000B3FEF">
        <w:rPr>
          <w:rFonts w:ascii="Arial" w:eastAsia="Arial" w:hAnsi="Arial" w:cs="Arial"/>
          <w:szCs w:val="24"/>
        </w:rPr>
        <w:t>Saito</w:t>
      </w:r>
      <w:r w:rsidR="00713E4E">
        <w:rPr>
          <w:rFonts w:ascii="Arial" w:eastAsia="Arial" w:hAnsi="Arial" w:cs="Arial"/>
          <w:szCs w:val="24"/>
        </w:rPr>
        <w:t xml:space="preserve">, </w:t>
      </w:r>
      <w:r w:rsidRPr="000B3FEF">
        <w:rPr>
          <w:rFonts w:ascii="Arial" w:eastAsia="Arial" w:hAnsi="Arial" w:cs="Arial"/>
          <w:szCs w:val="24"/>
        </w:rPr>
        <w:t xml:space="preserve">and </w:t>
      </w:r>
      <w:r w:rsidR="00713E4E">
        <w:rPr>
          <w:rFonts w:ascii="Arial" w:eastAsia="Arial" w:hAnsi="Arial" w:cs="Arial"/>
          <w:szCs w:val="24"/>
        </w:rPr>
        <w:t xml:space="preserve">M. </w:t>
      </w:r>
      <w:proofErr w:type="spellStart"/>
      <w:r w:rsidRPr="000B3FEF">
        <w:rPr>
          <w:rFonts w:ascii="Arial" w:eastAsia="Arial" w:hAnsi="Arial" w:cs="Arial"/>
          <w:szCs w:val="24"/>
        </w:rPr>
        <w:t>Chikira</w:t>
      </w:r>
      <w:proofErr w:type="spellEnd"/>
      <w:r w:rsidR="00713E4E">
        <w:rPr>
          <w:rFonts w:ascii="Arial" w:eastAsia="Arial" w:hAnsi="Arial" w:cs="Arial"/>
          <w:szCs w:val="24"/>
        </w:rPr>
        <w:t>.</w:t>
      </w:r>
      <w:r w:rsidRPr="000B3FEF">
        <w:rPr>
          <w:rFonts w:ascii="Arial" w:eastAsia="Arial" w:hAnsi="Arial" w:cs="Arial"/>
          <w:szCs w:val="24"/>
        </w:rPr>
        <w:t xml:space="preserve"> 2019. Description and basic evaluation of simulated mean state, internal variability, and climate sensitivity in MIROC6. Geoscientific Model Development</w:t>
      </w:r>
      <w:r w:rsidR="00A86A97">
        <w:rPr>
          <w:rFonts w:ascii="Arial" w:eastAsia="Arial" w:hAnsi="Arial" w:cs="Arial"/>
          <w:szCs w:val="24"/>
        </w:rPr>
        <w:t xml:space="preserve"> </w:t>
      </w:r>
      <w:r w:rsidRPr="000B3FEF">
        <w:rPr>
          <w:rFonts w:ascii="Arial" w:eastAsia="Arial" w:hAnsi="Arial" w:cs="Arial"/>
          <w:szCs w:val="24"/>
        </w:rPr>
        <w:t>12</w:t>
      </w:r>
      <w:r w:rsidR="00A86A97">
        <w:rPr>
          <w:rFonts w:ascii="Arial" w:eastAsia="Arial" w:hAnsi="Arial" w:cs="Arial"/>
          <w:szCs w:val="24"/>
        </w:rPr>
        <w:t>:</w:t>
      </w:r>
      <w:r w:rsidRPr="000B3FEF">
        <w:rPr>
          <w:rFonts w:ascii="Arial" w:eastAsia="Arial" w:hAnsi="Arial" w:cs="Arial"/>
          <w:szCs w:val="24"/>
        </w:rPr>
        <w:t>2727-2765.</w:t>
      </w:r>
    </w:p>
    <w:p w14:paraId="3AD247F0" w14:textId="2AF2E417" w:rsidR="00D96D1C" w:rsidRDefault="00D96D1C">
      <w:pPr>
        <w:rPr>
          <w:rFonts w:ascii="Arial" w:hAnsi="Arial" w:cs="Arial"/>
          <w:b/>
          <w:caps/>
        </w:rPr>
      </w:pPr>
      <w:r>
        <w:rPr>
          <w:rFonts w:ascii="Arial" w:hAnsi="Arial" w:cs="Arial"/>
          <w:b/>
          <w:caps/>
        </w:rPr>
        <w:br w:type="page"/>
      </w:r>
    </w:p>
    <w:p w14:paraId="54EBF282" w14:textId="276A79E0" w:rsidR="00A02BD3" w:rsidRDefault="00A02BD3" w:rsidP="003E6997">
      <w:pPr>
        <w:spacing w:after="120"/>
        <w:mirrorIndents/>
        <w:rPr>
          <w:rFonts w:ascii="Arial" w:hAnsi="Arial" w:cs="Arial"/>
          <w:b/>
          <w:caps/>
        </w:rPr>
      </w:pPr>
      <w:r w:rsidRPr="00757612">
        <w:rPr>
          <w:rFonts w:ascii="Arial" w:hAnsi="Arial" w:cs="Arial"/>
          <w:b/>
          <w:caps/>
        </w:rPr>
        <w:lastRenderedPageBreak/>
        <w:t>Notes to Faculty</w:t>
      </w:r>
    </w:p>
    <w:p w14:paraId="1CC5C85D"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 xml:space="preserve">This activity is primarily intended for use in a 300-level course. Students do not need a background in R to complete this activity, but some basic knowledge may be helpful. There is no code writing involved, other than customizing the variables of the existing code; rather, students simply run through each line of the program sequentially.  The scripts have been set up with the goal of minimizing the amount of actual code students need to look at, with many of the parameters set as global variables used in the source file.  </w:t>
      </w:r>
    </w:p>
    <w:p w14:paraId="3E9FBBB7"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 xml:space="preserve">We recommend that faculty read through the program and become familiar with it prior to using it in a class. This activity is best suited for a standardized computer lab with multiple desktop computers. Depending on the number of available computers and the number of students in the class, students may split up into groups of 2 or 3 and work together.  It is possible to run this lab on student laptops, as we did once in a zoom-based course in 2021. However, we found that our population of students had such variable computers (hard drive space, processor speed, platform) that we preferred the more controlled computer-lab environment.  </w:t>
      </w:r>
    </w:p>
    <w:p w14:paraId="10F13506"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The setup of this lab is meant to have students explore different questions, and come to different insights, and we recommend the format of having students prepare slides on a shared Google Slides document for everyone to share, and possibly for class presentations or part of a discussion in a subsequent lecture class.</w:t>
      </w:r>
    </w:p>
    <w:p w14:paraId="60A94CB1"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 xml:space="preserve">If you would like to do a region other than the northeast, we have provided the code and instructions to do this at the end of the script.  It requires downloading the larger global zipped directory (15 GB) and unzipping into your SDM directory.  You may want to create the region before class by modifying the defaults in the source script to set this region as your variable and adjust the main script accordingly.  Then, you can re-zip the whole SDM package without the global directory before distributing to your students.  </w:t>
      </w:r>
    </w:p>
    <w:p w14:paraId="6A71772A"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Time is often limited within the lab period for students to get far into learning about tree species ecology, so a good homework assignment beforehand may be to ask students to research the ecology of a few selected species, or instructors might find other ways to integrate this knowledge into the course plan.</w:t>
      </w:r>
    </w:p>
    <w:p w14:paraId="6DFADCA2" w14:textId="7BD42455" w:rsidR="003E6997" w:rsidRPr="003E6997" w:rsidRDefault="003E6997" w:rsidP="003E6997">
      <w:pPr>
        <w:spacing w:after="120"/>
        <w:rPr>
          <w:rFonts w:ascii="Arial" w:eastAsia="Arial" w:hAnsi="Arial" w:cs="Arial"/>
          <w:szCs w:val="24"/>
        </w:rPr>
      </w:pPr>
      <w:r w:rsidRPr="003E6997">
        <w:rPr>
          <w:rFonts w:ascii="Arial" w:eastAsia="Arial" w:hAnsi="Arial" w:cs="Arial"/>
          <w:szCs w:val="24"/>
        </w:rPr>
        <w:t>The assignment under deliverables is left intentionally open-ended, and instructors may wish to be more specific.  Students might choose a single species and answer a single question</w:t>
      </w:r>
      <w:r>
        <w:rPr>
          <w:rFonts w:ascii="Arial" w:eastAsia="Arial" w:hAnsi="Arial" w:cs="Arial"/>
          <w:szCs w:val="24"/>
        </w:rPr>
        <w:t>,</w:t>
      </w:r>
      <w:r w:rsidRPr="003E6997">
        <w:rPr>
          <w:rFonts w:ascii="Arial" w:eastAsia="Arial" w:hAnsi="Arial" w:cs="Arial"/>
          <w:szCs w:val="24"/>
        </w:rPr>
        <w:t xml:space="preserve"> or they might choose a set of species and answer </w:t>
      </w:r>
      <w:proofErr w:type="gramStart"/>
      <w:r w:rsidRPr="003E6997">
        <w:rPr>
          <w:rFonts w:ascii="Arial" w:eastAsia="Arial" w:hAnsi="Arial" w:cs="Arial"/>
          <w:szCs w:val="24"/>
        </w:rPr>
        <w:t>all of</w:t>
      </w:r>
      <w:proofErr w:type="gramEnd"/>
      <w:r w:rsidRPr="003E6997">
        <w:rPr>
          <w:rFonts w:ascii="Arial" w:eastAsia="Arial" w:hAnsi="Arial" w:cs="Arial"/>
          <w:szCs w:val="24"/>
        </w:rPr>
        <w:t xml:space="preserve"> the questions.  We find that in our classes with a very diverse range of preparedness, some students struggle to get one question answered while others can fly through all of them.  Thus, we prefer flexible targets and </w:t>
      </w:r>
      <w:r w:rsidRPr="003E6997">
        <w:rPr>
          <w:rFonts w:ascii="Arial" w:eastAsia="Arial" w:hAnsi="Arial" w:cs="Arial"/>
          <w:szCs w:val="24"/>
        </w:rPr>
        <w:lastRenderedPageBreak/>
        <w:t>individualized prompting of students, but depending on the student population, a more standard goalpost can be set.</w:t>
      </w:r>
    </w:p>
    <w:p w14:paraId="30C8E5CE"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 xml:space="preserve">For the deliverable, instructors may wish to ask students to create two slides – the first on background about the natural history of the species, variables selected, </w:t>
      </w:r>
      <w:proofErr w:type="spellStart"/>
      <w:r w:rsidRPr="003E6997">
        <w:rPr>
          <w:rFonts w:ascii="Arial" w:eastAsia="Arial" w:hAnsi="Arial" w:cs="Arial"/>
          <w:szCs w:val="24"/>
        </w:rPr>
        <w:t>etc</w:t>
      </w:r>
      <w:proofErr w:type="spellEnd"/>
      <w:r w:rsidRPr="003E6997">
        <w:rPr>
          <w:rFonts w:ascii="Arial" w:eastAsia="Arial" w:hAnsi="Arial" w:cs="Arial"/>
          <w:szCs w:val="24"/>
        </w:rPr>
        <w:t>…, and the second on the results, or possibly one slide for each question answered.</w:t>
      </w:r>
    </w:p>
    <w:p w14:paraId="6F119B71" w14:textId="1482C88B" w:rsidR="003E6997" w:rsidRPr="003E6997" w:rsidRDefault="003E6997" w:rsidP="003E6997">
      <w:pPr>
        <w:spacing w:after="120"/>
        <w:rPr>
          <w:rFonts w:ascii="Arial" w:eastAsia="Arial" w:hAnsi="Arial" w:cs="Arial"/>
          <w:szCs w:val="24"/>
        </w:rPr>
      </w:pPr>
      <w:r w:rsidRPr="003E6997">
        <w:rPr>
          <w:rFonts w:ascii="Arial" w:eastAsia="Arial" w:hAnsi="Arial" w:cs="Arial"/>
          <w:szCs w:val="24"/>
        </w:rPr>
        <w:t>In the discussion, we encourage consideration of the core limits of SDMs as correlative models.  Even though a climate variable correlates with occurrence of a tree, the actual cause may be something totally separate – for instance, bedrock geology – which is why it is generally not a good idea to forecast with SDMs (Record and Charney 2016, Charney et al</w:t>
      </w:r>
      <w:r>
        <w:rPr>
          <w:rFonts w:ascii="Arial" w:eastAsia="Arial" w:hAnsi="Arial" w:cs="Arial"/>
          <w:szCs w:val="24"/>
        </w:rPr>
        <w:t>.</w:t>
      </w:r>
      <w:r w:rsidRPr="003E6997">
        <w:rPr>
          <w:rFonts w:ascii="Arial" w:eastAsia="Arial" w:hAnsi="Arial" w:cs="Arial"/>
          <w:szCs w:val="24"/>
        </w:rPr>
        <w:t xml:space="preserve"> 2021).  There is a recent push to move to more mechanistic models by incorporating species interactions, dispersal, population dynamics, </w:t>
      </w:r>
      <w:proofErr w:type="spellStart"/>
      <w:r w:rsidRPr="003E6997">
        <w:rPr>
          <w:rFonts w:ascii="Arial" w:eastAsia="Arial" w:hAnsi="Arial" w:cs="Arial"/>
          <w:szCs w:val="24"/>
        </w:rPr>
        <w:t>etc</w:t>
      </w:r>
      <w:proofErr w:type="spellEnd"/>
      <w:r w:rsidRPr="003E6997">
        <w:rPr>
          <w:rFonts w:ascii="Arial" w:eastAsia="Arial" w:hAnsi="Arial" w:cs="Arial"/>
          <w:szCs w:val="24"/>
        </w:rPr>
        <w:t xml:space="preserve"> (Franklin 2010).</w:t>
      </w:r>
    </w:p>
    <w:p w14:paraId="3EE5FE78"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 xml:space="preserve">Students often are intimidated by R, and do not understand that to run the code the first time through all they have to do is hit ctrl-enter </w:t>
      </w:r>
      <w:proofErr w:type="gramStart"/>
      <w:r w:rsidRPr="003E6997">
        <w:rPr>
          <w:rFonts w:ascii="Arial" w:eastAsia="Arial" w:hAnsi="Arial" w:cs="Arial"/>
          <w:szCs w:val="24"/>
        </w:rPr>
        <w:t>over and over again</w:t>
      </w:r>
      <w:proofErr w:type="gramEnd"/>
      <w:r w:rsidRPr="003E6997">
        <w:rPr>
          <w:rFonts w:ascii="Arial" w:eastAsia="Arial" w:hAnsi="Arial" w:cs="Arial"/>
          <w:szCs w:val="24"/>
        </w:rPr>
        <w:t xml:space="preserve"> and it will self-execute without any need for them to think, even though they should be reading the notes and processing as they go.  Students sometimes feel compelled to re-type the code into the console or do some other unnecessary steps that slow them down and confuse them.  We recommend showing R to students casually on the overhead in lecture multiple times prior to asking them to use it in a lab setting.  </w:t>
      </w:r>
    </w:p>
    <w:p w14:paraId="37D2FC79"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Students often encounter errors because either:</w:t>
      </w:r>
    </w:p>
    <w:p w14:paraId="342C8D91" w14:textId="77777777" w:rsidR="003E6997" w:rsidRPr="003E6997" w:rsidRDefault="003E6997" w:rsidP="003E6997">
      <w:pPr>
        <w:numPr>
          <w:ilvl w:val="0"/>
          <w:numId w:val="18"/>
        </w:numPr>
        <w:spacing w:after="120"/>
        <w:rPr>
          <w:rFonts w:ascii="Arial" w:eastAsia="Arial" w:hAnsi="Arial" w:cs="Arial"/>
          <w:szCs w:val="24"/>
        </w:rPr>
      </w:pPr>
      <w:r w:rsidRPr="003E6997">
        <w:rPr>
          <w:rFonts w:ascii="Arial" w:eastAsia="Arial" w:hAnsi="Arial" w:cs="Arial"/>
          <w:szCs w:val="24"/>
        </w:rPr>
        <w:t xml:space="preserve">They have not run </w:t>
      </w:r>
      <w:proofErr w:type="gramStart"/>
      <w:r w:rsidRPr="003E6997">
        <w:rPr>
          <w:rFonts w:ascii="Arial" w:eastAsia="Arial" w:hAnsi="Arial" w:cs="Arial"/>
          <w:szCs w:val="24"/>
        </w:rPr>
        <w:t>all of</w:t>
      </w:r>
      <w:proofErr w:type="gramEnd"/>
      <w:r w:rsidRPr="003E6997">
        <w:rPr>
          <w:rFonts w:ascii="Arial" w:eastAsia="Arial" w:hAnsi="Arial" w:cs="Arial"/>
          <w:szCs w:val="24"/>
        </w:rPr>
        <w:t xml:space="preserve"> the code in order, such as not setting the working directory, not loading the source file, or not loading the libraries, or</w:t>
      </w:r>
    </w:p>
    <w:p w14:paraId="2C3FC4D3" w14:textId="77777777" w:rsidR="003E6997" w:rsidRPr="003E6997" w:rsidRDefault="003E6997" w:rsidP="003E6997">
      <w:pPr>
        <w:numPr>
          <w:ilvl w:val="0"/>
          <w:numId w:val="18"/>
        </w:numPr>
        <w:spacing w:after="120"/>
        <w:rPr>
          <w:rFonts w:ascii="Arial" w:eastAsia="Arial" w:hAnsi="Arial" w:cs="Arial"/>
          <w:szCs w:val="24"/>
        </w:rPr>
      </w:pPr>
      <w:r w:rsidRPr="003E6997">
        <w:rPr>
          <w:rFonts w:ascii="Arial" w:eastAsia="Arial" w:hAnsi="Arial" w:cs="Arial"/>
          <w:szCs w:val="24"/>
        </w:rPr>
        <w:t>They are running the R Script from the zipped (compressed) folder, not from the uncompressed folder.</w:t>
      </w:r>
    </w:p>
    <w:p w14:paraId="203B6233"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Students often struggle with interpreting the colors and points on the maps.  Plan to spend some time walking through this part with them.</w:t>
      </w:r>
    </w:p>
    <w:p w14:paraId="3DB99CA9" w14:textId="77777777" w:rsidR="003E6997" w:rsidRPr="003E6997" w:rsidRDefault="003E6997" w:rsidP="003E6997">
      <w:pPr>
        <w:spacing w:after="120"/>
        <w:rPr>
          <w:rFonts w:ascii="Arial" w:eastAsia="Arial" w:hAnsi="Arial" w:cs="Arial"/>
          <w:szCs w:val="24"/>
        </w:rPr>
      </w:pPr>
      <w:r w:rsidRPr="003E6997">
        <w:rPr>
          <w:rFonts w:ascii="Arial" w:eastAsia="Arial" w:hAnsi="Arial" w:cs="Arial"/>
          <w:szCs w:val="24"/>
        </w:rPr>
        <w:t xml:space="preserve">If instructors find it confusing that option #4 is SSP5, the source code could be modified so that option #5 is SSP5 and option #4 throws an error, or so that entering either 4 or 5 will both use SSP5.  See lines 40-43 in the source code, these are written out there. </w:t>
      </w:r>
    </w:p>
    <w:p w14:paraId="1DEA0BFA" w14:textId="05364839" w:rsidR="00A7463E" w:rsidRDefault="003E6997" w:rsidP="003E6997">
      <w:pPr>
        <w:pStyle w:val="Heading1"/>
        <w:spacing w:before="0" w:after="120"/>
        <w:rPr>
          <w:rFonts w:eastAsia="Arial"/>
          <w:b w:val="0"/>
          <w:bCs w:val="0"/>
          <w:kern w:val="0"/>
          <w:sz w:val="24"/>
          <w:szCs w:val="24"/>
        </w:rPr>
      </w:pPr>
      <w:r w:rsidRPr="003E6997">
        <w:rPr>
          <w:rFonts w:eastAsia="Arial"/>
          <w:b w:val="0"/>
          <w:bCs w:val="0"/>
          <w:kern w:val="0"/>
          <w:sz w:val="24"/>
          <w:szCs w:val="24"/>
        </w:rPr>
        <w:t>If you wish to include more GCMs in the model, you can download into the “Global” folder the 16 “</w:t>
      </w:r>
      <w:proofErr w:type="spellStart"/>
      <w:r w:rsidRPr="003E6997">
        <w:rPr>
          <w:rFonts w:eastAsia="Arial"/>
          <w:b w:val="0"/>
          <w:bCs w:val="0"/>
          <w:kern w:val="0"/>
          <w:sz w:val="24"/>
          <w:szCs w:val="24"/>
        </w:rPr>
        <w:t>bc</w:t>
      </w:r>
      <w:proofErr w:type="spellEnd"/>
      <w:r w:rsidRPr="003E6997">
        <w:rPr>
          <w:rFonts w:eastAsia="Arial"/>
          <w:b w:val="0"/>
          <w:bCs w:val="0"/>
          <w:kern w:val="0"/>
          <w:sz w:val="24"/>
          <w:szCs w:val="24"/>
        </w:rPr>
        <w:t xml:space="preserve">” files from </w:t>
      </w:r>
      <w:proofErr w:type="spellStart"/>
      <w:r w:rsidRPr="003E6997">
        <w:rPr>
          <w:rFonts w:eastAsia="Arial"/>
          <w:b w:val="0"/>
          <w:bCs w:val="0"/>
          <w:kern w:val="0"/>
          <w:sz w:val="24"/>
          <w:szCs w:val="24"/>
        </w:rPr>
        <w:t>Worldclim</w:t>
      </w:r>
      <w:proofErr w:type="spellEnd"/>
      <w:r w:rsidRPr="003E6997">
        <w:rPr>
          <w:rFonts w:eastAsia="Arial"/>
          <w:b w:val="0"/>
          <w:bCs w:val="0"/>
          <w:kern w:val="0"/>
          <w:sz w:val="24"/>
          <w:szCs w:val="24"/>
        </w:rPr>
        <w:t xml:space="preserve"> associated with that GCM for each SSP and each 20-year period, using the 2.5 minute spatial resolution (</w:t>
      </w:r>
      <w:hyperlink r:id="rId27" w:history="1">
        <w:r w:rsidRPr="003E6997">
          <w:rPr>
            <w:rFonts w:eastAsia="Arial"/>
            <w:b w:val="0"/>
            <w:bCs w:val="0"/>
            <w:color w:val="0000FF"/>
            <w:kern w:val="0"/>
            <w:sz w:val="24"/>
            <w:szCs w:val="24"/>
            <w:u w:val="single"/>
          </w:rPr>
          <w:t>https://www.worldclim.org/data/cmip6/cmip6_clim2.5m.html</w:t>
        </w:r>
      </w:hyperlink>
      <w:r w:rsidRPr="003E6997">
        <w:rPr>
          <w:rFonts w:eastAsia="Arial"/>
          <w:b w:val="0"/>
          <w:bCs w:val="0"/>
          <w:kern w:val="0"/>
          <w:sz w:val="24"/>
          <w:szCs w:val="24"/>
        </w:rPr>
        <w:t xml:space="preserve">).  Then, run the </w:t>
      </w:r>
      <w:proofErr w:type="spellStart"/>
      <w:proofErr w:type="gramStart"/>
      <w:r w:rsidRPr="003E6997">
        <w:rPr>
          <w:rFonts w:eastAsia="Arial"/>
          <w:b w:val="0"/>
          <w:bCs w:val="0"/>
          <w:kern w:val="0"/>
          <w:sz w:val="24"/>
          <w:szCs w:val="24"/>
        </w:rPr>
        <w:t>create.region</w:t>
      </w:r>
      <w:proofErr w:type="spellEnd"/>
      <w:proofErr w:type="gramEnd"/>
      <w:r w:rsidRPr="003E6997">
        <w:rPr>
          <w:rFonts w:eastAsia="Arial"/>
          <w:b w:val="0"/>
          <w:bCs w:val="0"/>
          <w:kern w:val="0"/>
          <w:sz w:val="24"/>
          <w:szCs w:val="24"/>
        </w:rPr>
        <w:t xml:space="preserve">() function again.  Finally, modify line 37 of the source file (where the object </w:t>
      </w:r>
      <w:proofErr w:type="spellStart"/>
      <w:proofErr w:type="gramStart"/>
      <w:r w:rsidRPr="003E6997">
        <w:rPr>
          <w:rFonts w:eastAsia="Arial"/>
          <w:b w:val="0"/>
          <w:bCs w:val="0"/>
          <w:kern w:val="0"/>
          <w:sz w:val="24"/>
          <w:szCs w:val="24"/>
        </w:rPr>
        <w:t>all.models</w:t>
      </w:r>
      <w:proofErr w:type="spellEnd"/>
      <w:proofErr w:type="gramEnd"/>
      <w:r w:rsidRPr="003E6997">
        <w:rPr>
          <w:rFonts w:eastAsia="Arial"/>
          <w:b w:val="0"/>
          <w:bCs w:val="0"/>
          <w:kern w:val="0"/>
          <w:sz w:val="24"/>
          <w:szCs w:val="24"/>
        </w:rPr>
        <w:t xml:space="preserve"> is defined) to add in your new GCM as an option.</w:t>
      </w:r>
    </w:p>
    <w:p w14:paraId="35FC3C97" w14:textId="77777777" w:rsidR="003E6997" w:rsidRDefault="003E6997">
      <w:pPr>
        <w:rPr>
          <w:rFonts w:ascii="Arial" w:hAnsi="Arial" w:cs="Arial"/>
          <w:b/>
          <w:bCs/>
        </w:rPr>
      </w:pPr>
      <w:r>
        <w:rPr>
          <w:rFonts w:ascii="Arial" w:hAnsi="Arial" w:cs="Arial"/>
          <w:b/>
          <w:bCs/>
        </w:rPr>
        <w:br w:type="page"/>
      </w:r>
    </w:p>
    <w:p w14:paraId="10BE2045" w14:textId="76B5C2B9" w:rsidR="003E6997" w:rsidRPr="003E6997" w:rsidRDefault="003E6997" w:rsidP="003E6997">
      <w:pPr>
        <w:spacing w:after="120"/>
        <w:rPr>
          <w:rFonts w:ascii="Arial" w:hAnsi="Arial" w:cs="Arial"/>
          <w:b/>
          <w:bCs/>
        </w:rPr>
      </w:pPr>
      <w:r w:rsidRPr="003E6997">
        <w:rPr>
          <w:rFonts w:ascii="Arial" w:hAnsi="Arial" w:cs="Arial"/>
          <w:b/>
          <w:bCs/>
        </w:rPr>
        <w:lastRenderedPageBreak/>
        <w:t>References</w:t>
      </w:r>
    </w:p>
    <w:p w14:paraId="568804B9" w14:textId="77777777" w:rsidR="003E6997" w:rsidRPr="000B3FEF" w:rsidRDefault="003E6997" w:rsidP="003E6997">
      <w:pPr>
        <w:spacing w:after="120"/>
        <w:ind w:left="720" w:hanging="720"/>
        <w:rPr>
          <w:rFonts w:ascii="Arial" w:eastAsia="Arial" w:hAnsi="Arial" w:cs="Arial"/>
          <w:szCs w:val="24"/>
        </w:rPr>
      </w:pPr>
      <w:r w:rsidRPr="000B3FEF">
        <w:rPr>
          <w:rFonts w:ascii="Arial" w:eastAsia="Arial" w:hAnsi="Arial" w:cs="Arial"/>
          <w:szCs w:val="24"/>
        </w:rPr>
        <w:t>Charney</w:t>
      </w:r>
      <w:r>
        <w:rPr>
          <w:rFonts w:ascii="Arial" w:eastAsia="Arial" w:hAnsi="Arial" w:cs="Arial"/>
          <w:szCs w:val="24"/>
        </w:rPr>
        <w:t>,</w:t>
      </w:r>
      <w:r w:rsidRPr="000B3FEF">
        <w:rPr>
          <w:rFonts w:ascii="Arial" w:eastAsia="Arial" w:hAnsi="Arial" w:cs="Arial"/>
          <w:szCs w:val="24"/>
        </w:rPr>
        <w:t xml:space="preserve"> N</w:t>
      </w:r>
      <w:r>
        <w:rPr>
          <w:rFonts w:ascii="Arial" w:eastAsia="Arial" w:hAnsi="Arial" w:cs="Arial"/>
          <w:szCs w:val="24"/>
        </w:rPr>
        <w:t>.</w:t>
      </w:r>
      <w:r w:rsidRPr="000B3FEF">
        <w:rPr>
          <w:rFonts w:ascii="Arial" w:eastAsia="Arial" w:hAnsi="Arial" w:cs="Arial"/>
          <w:szCs w:val="24"/>
        </w:rPr>
        <w:t>D</w:t>
      </w:r>
      <w:r>
        <w:rPr>
          <w:rFonts w:ascii="Arial" w:eastAsia="Arial" w:hAnsi="Arial" w:cs="Arial"/>
          <w:szCs w:val="24"/>
        </w:rPr>
        <w:t>.</w:t>
      </w:r>
      <w:r w:rsidRPr="000B3FEF">
        <w:rPr>
          <w:rFonts w:ascii="Arial" w:eastAsia="Arial" w:hAnsi="Arial" w:cs="Arial"/>
          <w:szCs w:val="24"/>
        </w:rPr>
        <w:t>, S</w:t>
      </w:r>
      <w:r>
        <w:rPr>
          <w:rFonts w:ascii="Arial" w:eastAsia="Arial" w:hAnsi="Arial" w:cs="Arial"/>
          <w:szCs w:val="24"/>
        </w:rPr>
        <w:t xml:space="preserve">. </w:t>
      </w:r>
      <w:r w:rsidRPr="000B3FEF">
        <w:rPr>
          <w:rFonts w:ascii="Arial" w:eastAsia="Arial" w:hAnsi="Arial" w:cs="Arial"/>
          <w:szCs w:val="24"/>
        </w:rPr>
        <w:t>Record</w:t>
      </w:r>
      <w:r>
        <w:rPr>
          <w:rFonts w:ascii="Arial" w:eastAsia="Arial" w:hAnsi="Arial" w:cs="Arial"/>
          <w:szCs w:val="24"/>
        </w:rPr>
        <w:t>, B.</w:t>
      </w:r>
      <w:r w:rsidRPr="000B3FEF">
        <w:rPr>
          <w:rFonts w:ascii="Arial" w:eastAsia="Arial" w:hAnsi="Arial" w:cs="Arial"/>
          <w:szCs w:val="24"/>
        </w:rPr>
        <w:t xml:space="preserve"> Gerstner, </w:t>
      </w:r>
      <w:r>
        <w:rPr>
          <w:rFonts w:ascii="Arial" w:eastAsia="Arial" w:hAnsi="Arial" w:cs="Arial"/>
          <w:szCs w:val="24"/>
        </w:rPr>
        <w:t xml:space="preserve">C. </w:t>
      </w:r>
      <w:proofErr w:type="spellStart"/>
      <w:r w:rsidRPr="000B3FEF">
        <w:rPr>
          <w:rFonts w:ascii="Arial" w:eastAsia="Arial" w:hAnsi="Arial" w:cs="Arial"/>
          <w:szCs w:val="24"/>
        </w:rPr>
        <w:t>Merow</w:t>
      </w:r>
      <w:proofErr w:type="spellEnd"/>
      <w:r w:rsidRPr="000B3FEF">
        <w:rPr>
          <w:rFonts w:ascii="Arial" w:eastAsia="Arial" w:hAnsi="Arial" w:cs="Arial"/>
          <w:szCs w:val="24"/>
        </w:rPr>
        <w:t xml:space="preserve">, </w:t>
      </w:r>
      <w:r>
        <w:rPr>
          <w:rFonts w:ascii="Arial" w:eastAsia="Arial" w:hAnsi="Arial" w:cs="Arial"/>
          <w:szCs w:val="24"/>
        </w:rPr>
        <w:t xml:space="preserve">P. </w:t>
      </w:r>
      <w:proofErr w:type="spellStart"/>
      <w:r w:rsidRPr="000B3FEF">
        <w:rPr>
          <w:rFonts w:ascii="Arial" w:eastAsia="Arial" w:hAnsi="Arial" w:cs="Arial"/>
          <w:szCs w:val="24"/>
        </w:rPr>
        <w:t>Zarnetske</w:t>
      </w:r>
      <w:proofErr w:type="spellEnd"/>
      <w:r w:rsidRPr="000B3FEF">
        <w:rPr>
          <w:rFonts w:ascii="Arial" w:eastAsia="Arial" w:hAnsi="Arial" w:cs="Arial"/>
          <w:szCs w:val="24"/>
        </w:rPr>
        <w:t xml:space="preserve">, </w:t>
      </w:r>
      <w:r>
        <w:rPr>
          <w:rFonts w:ascii="Arial" w:eastAsia="Arial" w:hAnsi="Arial" w:cs="Arial"/>
          <w:szCs w:val="24"/>
        </w:rPr>
        <w:t xml:space="preserve">and B.J. </w:t>
      </w:r>
      <w:proofErr w:type="spellStart"/>
      <w:r w:rsidRPr="000B3FEF">
        <w:rPr>
          <w:rFonts w:ascii="Arial" w:eastAsia="Arial" w:hAnsi="Arial" w:cs="Arial"/>
          <w:szCs w:val="24"/>
        </w:rPr>
        <w:t>Enquist</w:t>
      </w:r>
      <w:proofErr w:type="spellEnd"/>
      <w:r w:rsidRPr="000B3FEF">
        <w:rPr>
          <w:rFonts w:ascii="Arial" w:eastAsia="Arial" w:hAnsi="Arial" w:cs="Arial"/>
          <w:szCs w:val="24"/>
        </w:rPr>
        <w:t>. 2021. A test of species distribution model transferability across environmental and geographic space for 108 western North American tree species.  Frontiers in Ecology and Evolution 9</w:t>
      </w:r>
      <w:r>
        <w:rPr>
          <w:rFonts w:ascii="Arial" w:eastAsia="Arial" w:hAnsi="Arial" w:cs="Arial"/>
          <w:szCs w:val="24"/>
        </w:rPr>
        <w:t>:</w:t>
      </w:r>
      <w:r w:rsidRPr="006D0153">
        <w:rPr>
          <w:rFonts w:ascii="Arial" w:eastAsia="Arial" w:hAnsi="Arial" w:cs="Arial"/>
          <w:szCs w:val="24"/>
        </w:rPr>
        <w:t>689295</w:t>
      </w:r>
      <w:r w:rsidRPr="000B3FEF">
        <w:rPr>
          <w:rFonts w:ascii="Arial" w:eastAsia="Arial" w:hAnsi="Arial" w:cs="Arial"/>
          <w:szCs w:val="24"/>
        </w:rPr>
        <w:t>.</w:t>
      </w:r>
    </w:p>
    <w:p w14:paraId="3B29FE94" w14:textId="77777777" w:rsidR="003E6997" w:rsidRDefault="003E6997" w:rsidP="003E6997">
      <w:pPr>
        <w:spacing w:after="120"/>
        <w:ind w:left="720" w:hanging="720"/>
        <w:rPr>
          <w:rFonts w:ascii="Arial" w:eastAsia="Arial" w:hAnsi="Arial" w:cs="Arial"/>
          <w:szCs w:val="24"/>
        </w:rPr>
      </w:pPr>
      <w:r w:rsidRPr="000B3FEF">
        <w:rPr>
          <w:rFonts w:ascii="Arial" w:eastAsia="Arial" w:hAnsi="Arial" w:cs="Arial"/>
          <w:szCs w:val="24"/>
        </w:rPr>
        <w:t>Franklin, J. 2010</w:t>
      </w:r>
      <w:r>
        <w:rPr>
          <w:rFonts w:ascii="Arial" w:eastAsia="Arial" w:hAnsi="Arial" w:cs="Arial"/>
          <w:szCs w:val="24"/>
        </w:rPr>
        <w:t>.</w:t>
      </w:r>
      <w:r w:rsidRPr="000B3FEF">
        <w:rPr>
          <w:rFonts w:ascii="Arial" w:eastAsia="Arial" w:hAnsi="Arial" w:cs="Arial"/>
          <w:szCs w:val="24"/>
        </w:rPr>
        <w:t xml:space="preserve"> Moving beyond static species distribution models in support of conservation biogeography. Diversity and Distributions</w:t>
      </w:r>
      <w:r>
        <w:rPr>
          <w:rFonts w:ascii="Arial" w:eastAsia="Arial" w:hAnsi="Arial" w:cs="Arial"/>
          <w:szCs w:val="24"/>
        </w:rPr>
        <w:t xml:space="preserve"> </w:t>
      </w:r>
      <w:r w:rsidRPr="000B3FEF">
        <w:rPr>
          <w:rFonts w:ascii="Arial" w:eastAsia="Arial" w:hAnsi="Arial" w:cs="Arial"/>
          <w:szCs w:val="24"/>
        </w:rPr>
        <w:t>16</w:t>
      </w:r>
      <w:r>
        <w:rPr>
          <w:rFonts w:ascii="Arial" w:eastAsia="Arial" w:hAnsi="Arial" w:cs="Arial"/>
          <w:szCs w:val="24"/>
        </w:rPr>
        <w:t>:</w:t>
      </w:r>
      <w:r w:rsidRPr="000B3FEF">
        <w:rPr>
          <w:rFonts w:ascii="Arial" w:eastAsia="Arial" w:hAnsi="Arial" w:cs="Arial"/>
          <w:szCs w:val="24"/>
        </w:rPr>
        <w:t>321-330.</w:t>
      </w:r>
    </w:p>
    <w:p w14:paraId="467F31E2" w14:textId="77777777" w:rsidR="003E6997" w:rsidRPr="000B3FEF" w:rsidRDefault="003E6997" w:rsidP="003E6997">
      <w:pPr>
        <w:spacing w:after="120"/>
        <w:ind w:left="720" w:hanging="720"/>
        <w:rPr>
          <w:rFonts w:ascii="Arial" w:eastAsia="Arial" w:hAnsi="Arial" w:cs="Arial"/>
          <w:szCs w:val="24"/>
        </w:rPr>
      </w:pPr>
      <w:r w:rsidRPr="000B3FEF">
        <w:rPr>
          <w:rFonts w:ascii="Arial" w:eastAsia="Arial" w:hAnsi="Arial" w:cs="Arial"/>
          <w:szCs w:val="24"/>
        </w:rPr>
        <w:t>Record, S. and N.D. Charney. 2016. Modeling species ranges. Chance 29:31-37.</w:t>
      </w:r>
    </w:p>
    <w:p w14:paraId="7680CE81" w14:textId="77777777" w:rsidR="003E6997" w:rsidRPr="000B3FEF" w:rsidRDefault="003E6997" w:rsidP="003E6997">
      <w:pPr>
        <w:spacing w:after="120"/>
        <w:ind w:left="720" w:hanging="720"/>
        <w:rPr>
          <w:rFonts w:ascii="Arial" w:eastAsia="Arial" w:hAnsi="Arial" w:cs="Arial"/>
          <w:szCs w:val="24"/>
        </w:rPr>
      </w:pPr>
    </w:p>
    <w:p w14:paraId="2ADF608F" w14:textId="77777777" w:rsidR="003E6997" w:rsidRPr="003E6997" w:rsidRDefault="003E6997" w:rsidP="003E6997"/>
    <w:sectPr w:rsidR="003E6997" w:rsidRPr="003E6997" w:rsidSect="00E2488A">
      <w:headerReference w:type="default" r:id="rId28"/>
      <w:footerReference w:type="default" r:id="rId29"/>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CC25" w14:textId="77777777" w:rsidR="00E96CAB" w:rsidRDefault="00E96CAB">
      <w:r>
        <w:separator/>
      </w:r>
    </w:p>
  </w:endnote>
  <w:endnote w:type="continuationSeparator" w:id="0">
    <w:p w14:paraId="58088D85" w14:textId="77777777" w:rsidR="00E96CAB" w:rsidRDefault="00E9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M Roman 12">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93C0" w14:textId="77777777" w:rsidR="00CC6C77" w:rsidRPr="00714291" w:rsidRDefault="00CC6C77" w:rsidP="00CC6C77">
    <w:pPr>
      <w:pStyle w:val="Header"/>
      <w:rPr>
        <w:rFonts w:ascii="Arial" w:hAnsi="Arial" w:cs="Arial"/>
      </w:rPr>
    </w:pPr>
  </w:p>
  <w:p w14:paraId="4531EEFD" w14:textId="0AB19F15" w:rsidR="006E26CD" w:rsidRPr="00CC6C77" w:rsidRDefault="00CC6C77" w:rsidP="00CC6C77">
    <w:pPr>
      <w:pBdr>
        <w:top w:val="single" w:sz="4" w:space="0"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w:t>
    </w:r>
    <w:r w:rsidR="000C7F5A">
      <w:rPr>
        <w:rFonts w:ascii="Arial" w:hAnsi="Arial" w:cs="Arial"/>
        <w:sz w:val="20"/>
      </w:rPr>
      <w:t>20</w:t>
    </w:r>
    <w:r>
      <w:rPr>
        <w:rFonts w:ascii="Arial" w:hAnsi="Arial" w:cs="Arial"/>
        <w:sz w:val="20"/>
      </w:rPr>
      <w:t xml:space="preserve"> © 202</w:t>
    </w:r>
    <w:r w:rsidR="000C7F5A">
      <w:rPr>
        <w:rFonts w:ascii="Arial" w:hAnsi="Arial" w:cs="Arial"/>
        <w:sz w:val="20"/>
      </w:rPr>
      <w:t>4</w:t>
    </w:r>
    <w:r w:rsidRPr="00930B77">
      <w:rPr>
        <w:rFonts w:ascii="Arial" w:hAnsi="Arial" w:cs="Arial"/>
        <w:sz w:val="20"/>
      </w:rPr>
      <w:t xml:space="preserve"> –</w:t>
    </w:r>
    <w:r>
      <w:rPr>
        <w:rFonts w:ascii="Arial" w:hAnsi="Arial" w:cs="Arial"/>
        <w:sz w:val="20"/>
      </w:rPr>
      <w:t xml:space="preserve"> </w:t>
    </w:r>
    <w:r w:rsidR="00E2486C" w:rsidRPr="00E2486C">
      <w:rPr>
        <w:rFonts w:ascii="Arial" w:hAnsi="Arial" w:cs="Arial"/>
        <w:sz w:val="20"/>
      </w:rPr>
      <w:t xml:space="preserve">Charney, </w:t>
    </w:r>
    <w:proofErr w:type="spellStart"/>
    <w:r w:rsidR="00E2486C" w:rsidRPr="00E2486C">
      <w:rPr>
        <w:rFonts w:ascii="Arial" w:hAnsi="Arial" w:cs="Arial"/>
        <w:sz w:val="20"/>
      </w:rPr>
      <w:t>SantaLucia</w:t>
    </w:r>
    <w:proofErr w:type="spellEnd"/>
    <w:r w:rsidR="00E2486C" w:rsidRPr="00E2486C">
      <w:rPr>
        <w:rFonts w:ascii="Arial" w:hAnsi="Arial" w:cs="Arial"/>
        <w:sz w:val="20"/>
      </w:rPr>
      <w:t xml:space="preserve">, Miles, Adelman, </w:t>
    </w:r>
    <w:r w:rsidR="00E2486C">
      <w:rPr>
        <w:rFonts w:ascii="Arial" w:hAnsi="Arial" w:cs="Arial"/>
        <w:sz w:val="20"/>
      </w:rPr>
      <w:t xml:space="preserve">&amp; </w:t>
    </w:r>
    <w:r w:rsidR="00E2486C" w:rsidRPr="00E2486C">
      <w:rPr>
        <w:rFonts w:ascii="Arial" w:hAnsi="Arial" w:cs="Arial"/>
        <w:sz w:val="20"/>
      </w:rPr>
      <w:t>Bolton</w:t>
    </w:r>
    <w:r w:rsidRPr="00BF0F08">
      <w:rPr>
        <w:rFonts w:ascii="Arial" w:hAnsi="Arial" w:cs="Arial"/>
        <w:sz w:val="20"/>
      </w:rPr>
      <w:t>. </w:t>
    </w:r>
    <w:hyperlink r:id="rId1" w:history="1">
      <w:r w:rsidRPr="00BF0F08">
        <w:rPr>
          <w:rStyle w:val="Hyperlink"/>
          <w:rFonts w:ascii="Arial" w:hAnsi="Arial" w:cs="Arial"/>
          <w:sz w:val="20"/>
        </w:rPr>
        <w:t>CC-BY-NC 4.0</w:t>
      </w:r>
    </w:hyperlink>
    <w:r w:rsidRPr="00930B77">
      <w:rPr>
        <w:rFonts w:ascii="Arial" w:hAnsi="Arial" w:cs="Arial"/>
        <w:sz w:val="20"/>
      </w:rPr>
      <w:t xml:space="preserve">.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w:t>
    </w:r>
    <w:r w:rsidRPr="00930B77">
      <w:rPr>
        <w:rFonts w:ascii="Arial" w:hAnsi="Arial" w:cs="Arial"/>
        <w:sz w:val="20"/>
      </w:rPr>
      <w:t>Education of the Ecological Society of America (http://tiee.esa.org).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BE49" w14:textId="77777777" w:rsidR="00E96CAB" w:rsidRDefault="00E96CAB">
      <w:r>
        <w:separator/>
      </w:r>
    </w:p>
  </w:footnote>
  <w:footnote w:type="continuationSeparator" w:id="0">
    <w:p w14:paraId="4DE1C04D" w14:textId="77777777" w:rsidR="00E96CAB" w:rsidRDefault="00E9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E64F" w14:textId="7A47E5B7" w:rsidR="006E26CD" w:rsidRPr="00EF21A5" w:rsidRDefault="006E26CD" w:rsidP="00A02BD3">
    <w:pPr>
      <w:pStyle w:val="Header"/>
      <w:jc w:val="right"/>
      <w:rPr>
        <w:rFonts w:ascii="Arial" w:hAnsi="Arial"/>
        <w:sz w:val="20"/>
      </w:rPr>
    </w:pPr>
    <w:r w:rsidRPr="00CF1243">
      <w:rPr>
        <w:rFonts w:ascii="Arial" w:hAnsi="Arial"/>
      </w:rPr>
      <w:tab/>
    </w:r>
    <w:r w:rsidRPr="00EF21A5">
      <w:rPr>
        <w:rFonts w:ascii="Arial" w:hAnsi="Arial"/>
        <w:sz w:val="20"/>
      </w:rPr>
      <w:t xml:space="preserve">- </w:t>
    </w:r>
    <w:r w:rsidRPr="00EF21A5">
      <w:rPr>
        <w:rFonts w:ascii="Arial" w:hAnsi="Arial"/>
        <w:sz w:val="20"/>
      </w:rPr>
      <w:fldChar w:fldCharType="begin"/>
    </w:r>
    <w:r w:rsidRPr="00EF21A5">
      <w:rPr>
        <w:rFonts w:ascii="Arial" w:hAnsi="Arial"/>
        <w:sz w:val="20"/>
      </w:rPr>
      <w:instrText xml:space="preserve"> PAGE </w:instrText>
    </w:r>
    <w:r w:rsidRPr="00EF21A5">
      <w:rPr>
        <w:rFonts w:ascii="Arial" w:hAnsi="Arial"/>
        <w:sz w:val="20"/>
      </w:rPr>
      <w:fldChar w:fldCharType="separate"/>
    </w:r>
    <w:r>
      <w:rPr>
        <w:rFonts w:ascii="Arial" w:hAnsi="Arial"/>
        <w:noProof/>
        <w:sz w:val="20"/>
      </w:rPr>
      <w:t>18</w:t>
    </w:r>
    <w:r w:rsidRPr="00EF21A5">
      <w:rPr>
        <w:rFonts w:ascii="Arial" w:hAnsi="Arial"/>
        <w:sz w:val="20"/>
      </w:rPr>
      <w:fldChar w:fldCharType="end"/>
    </w:r>
    <w:r w:rsidRPr="00EF21A5">
      <w:rPr>
        <w:rFonts w:ascii="Arial" w:hAnsi="Arial"/>
        <w:sz w:val="20"/>
      </w:rPr>
      <w:t xml:space="preserve"> -</w:t>
    </w:r>
  </w:p>
  <w:p w14:paraId="6F3F35C5" w14:textId="77777777" w:rsidR="006E26CD" w:rsidRPr="00CF1243" w:rsidRDefault="006E26CD" w:rsidP="00A02BD3">
    <w:pPr>
      <w:pStyle w:val="Header"/>
      <w:rPr>
        <w:rFonts w:ascii="Arial" w:hAnsi="Arial"/>
      </w:rPr>
    </w:pPr>
    <w:r>
      <w:rPr>
        <w:rFonts w:ascii="Arial" w:hAnsi="Arial"/>
        <w:sz w:val="48"/>
      </w:rPr>
      <w:t>TIEE</w:t>
    </w:r>
  </w:p>
  <w:p w14:paraId="66FEB4EF" w14:textId="6CD5390B" w:rsidR="006E26CD" w:rsidRDefault="006E26CD" w:rsidP="00A02BD3">
    <w:pPr>
      <w:pStyle w:val="Header"/>
      <w:pBdr>
        <w:top w:val="single" w:sz="6" w:space="3" w:color="auto"/>
        <w:bottom w:val="single" w:sz="6" w:space="1" w:color="auto"/>
      </w:pBdr>
      <w:tabs>
        <w:tab w:val="clear" w:pos="8640"/>
        <w:tab w:val="right" w:pos="9360"/>
      </w:tabs>
      <w:rPr>
        <w:rFonts w:ascii="Arial" w:hAnsi="Arial"/>
        <w:sz w:val="20"/>
      </w:rPr>
    </w:pPr>
    <w:r>
      <w:rPr>
        <w:rFonts w:ascii="Arial" w:hAnsi="Arial"/>
        <w:sz w:val="20"/>
      </w:rPr>
      <w:t xml:space="preserve">Teaching Issues and Experiments in Ecology - Volume </w:t>
    </w:r>
    <w:r w:rsidR="000C7F5A">
      <w:rPr>
        <w:rFonts w:ascii="Arial" w:hAnsi="Arial"/>
        <w:sz w:val="20"/>
      </w:rPr>
      <w:t>20</w:t>
    </w:r>
    <w:r>
      <w:rPr>
        <w:rFonts w:ascii="Arial" w:hAnsi="Arial"/>
        <w:sz w:val="20"/>
      </w:rPr>
      <w:t xml:space="preserve">, </w:t>
    </w:r>
    <w:r w:rsidR="00E2486C">
      <w:rPr>
        <w:rFonts w:ascii="Arial" w:hAnsi="Arial"/>
        <w:sz w:val="20"/>
      </w:rPr>
      <w:t>December</w:t>
    </w:r>
    <w:r>
      <w:rPr>
        <w:rFonts w:ascii="Arial" w:hAnsi="Arial"/>
        <w:sz w:val="20"/>
      </w:rPr>
      <w:t xml:space="preserve"> 202</w:t>
    </w:r>
    <w:r w:rsidR="000C7F5A">
      <w:rPr>
        <w:rFonts w:ascii="Arial" w:hAnsi="Arial"/>
        <w:sz w:val="20"/>
      </w:rPr>
      <w:t>4</w:t>
    </w:r>
  </w:p>
  <w:p w14:paraId="54702418" w14:textId="77777777" w:rsidR="006E26CD" w:rsidRPr="00714291" w:rsidRDefault="006E26CD" w:rsidP="00A02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0"/>
    <w:lvl w:ilvl="0">
      <w:start w:val="1"/>
      <w:numFmt w:val="bullet"/>
      <w:lvlText w:val=""/>
      <w:lvlJc w:val="left"/>
      <w:pPr>
        <w:tabs>
          <w:tab w:val="num" w:pos="1800"/>
        </w:tabs>
        <w:ind w:left="1800" w:hanging="360"/>
      </w:pPr>
      <w:rPr>
        <w:rFonts w:ascii="Symbol" w:hAnsi="Symbol"/>
        <w:color w:val="auto"/>
        <w:sz w:val="16"/>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 w15:restartNumberingAfterBreak="0">
    <w:nsid w:val="007832DC"/>
    <w:multiLevelType w:val="multilevel"/>
    <w:tmpl w:val="BC98B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9C392C"/>
    <w:multiLevelType w:val="hybridMultilevel"/>
    <w:tmpl w:val="BB7E5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9002E"/>
    <w:multiLevelType w:val="hybridMultilevel"/>
    <w:tmpl w:val="1F88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778"/>
    <w:multiLevelType w:val="multilevel"/>
    <w:tmpl w:val="AAC4C06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93C85"/>
    <w:multiLevelType w:val="multilevel"/>
    <w:tmpl w:val="D996F1C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BE3DAC"/>
    <w:multiLevelType w:val="hybridMultilevel"/>
    <w:tmpl w:val="0DCA5884"/>
    <w:lvl w:ilvl="0" w:tplc="0809000F">
      <w:start w:val="1"/>
      <w:numFmt w:val="decimal"/>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7" w15:restartNumberingAfterBreak="0">
    <w:nsid w:val="1A555853"/>
    <w:multiLevelType w:val="multilevel"/>
    <w:tmpl w:val="401A8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3452D8"/>
    <w:multiLevelType w:val="multilevel"/>
    <w:tmpl w:val="03C84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D8314E"/>
    <w:multiLevelType w:val="multilevel"/>
    <w:tmpl w:val="91DC37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915D70"/>
    <w:multiLevelType w:val="multilevel"/>
    <w:tmpl w:val="B112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F37EC7"/>
    <w:multiLevelType w:val="multilevel"/>
    <w:tmpl w:val="B31843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E0250CD"/>
    <w:multiLevelType w:val="multilevel"/>
    <w:tmpl w:val="26922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BE1888"/>
    <w:multiLevelType w:val="multilevel"/>
    <w:tmpl w:val="B62C3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79009F"/>
    <w:multiLevelType w:val="multilevel"/>
    <w:tmpl w:val="5A8630EE"/>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57EC4"/>
    <w:multiLevelType w:val="hybridMultilevel"/>
    <w:tmpl w:val="EFB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04A32"/>
    <w:multiLevelType w:val="multilevel"/>
    <w:tmpl w:val="51823994"/>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97F4FDC"/>
    <w:multiLevelType w:val="hybridMultilevel"/>
    <w:tmpl w:val="517C5CAC"/>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2D1D"/>
    <w:multiLevelType w:val="multilevel"/>
    <w:tmpl w:val="B87A9D42"/>
    <w:styleLink w:val="CurrentList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97569504">
    <w:abstractNumId w:val="14"/>
  </w:num>
  <w:num w:numId="2" w16cid:durableId="1033000658">
    <w:abstractNumId w:val="4"/>
  </w:num>
  <w:num w:numId="3" w16cid:durableId="421992960">
    <w:abstractNumId w:val="5"/>
  </w:num>
  <w:num w:numId="4" w16cid:durableId="1185705722">
    <w:abstractNumId w:val="18"/>
  </w:num>
  <w:num w:numId="5" w16cid:durableId="1905095036">
    <w:abstractNumId w:val="2"/>
  </w:num>
  <w:num w:numId="6" w16cid:durableId="1879704064">
    <w:abstractNumId w:val="6"/>
  </w:num>
  <w:num w:numId="7" w16cid:durableId="1311595814">
    <w:abstractNumId w:val="17"/>
  </w:num>
  <w:num w:numId="8" w16cid:durableId="840699744">
    <w:abstractNumId w:val="3"/>
  </w:num>
  <w:num w:numId="9" w16cid:durableId="2079132871">
    <w:abstractNumId w:val="15"/>
  </w:num>
  <w:num w:numId="10" w16cid:durableId="1202477523">
    <w:abstractNumId w:val="16"/>
  </w:num>
  <w:num w:numId="11" w16cid:durableId="155342123">
    <w:abstractNumId w:val="10"/>
  </w:num>
  <w:num w:numId="12" w16cid:durableId="2135901357">
    <w:abstractNumId w:val="1"/>
  </w:num>
  <w:num w:numId="13" w16cid:durableId="404424597">
    <w:abstractNumId w:val="12"/>
  </w:num>
  <w:num w:numId="14" w16cid:durableId="1075932687">
    <w:abstractNumId w:val="7"/>
  </w:num>
  <w:num w:numId="15" w16cid:durableId="762266310">
    <w:abstractNumId w:val="8"/>
  </w:num>
  <w:num w:numId="16" w16cid:durableId="753090836">
    <w:abstractNumId w:val="9"/>
  </w:num>
  <w:num w:numId="17" w16cid:durableId="2061008010">
    <w:abstractNumId w:val="13"/>
  </w:num>
  <w:num w:numId="18" w16cid:durableId="14676287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cology&lt;/Style&gt;&lt;LeftDelim&gt;{&lt;/LeftDelim&gt;&lt;RightDelim&gt;}&lt;/RightDelim&gt;&lt;FontName&gt;Times&lt;/FontName&gt;&lt;FontSize&gt;12&lt;/FontSize&gt;&lt;ReflistTitle&gt;&lt;f name=&quot;Times New Roman&quot; size=&quot;12&quot;&gt;&lt;b&gt;References&lt;/b&gt;&lt;/f&gt;&lt;/ReflistTitle&gt;&lt;StartingRefnum&gt;1&lt;/StartingRefnum&gt;&lt;FirstLineIndent&gt;0&lt;/FirstLineIndent&gt;&lt;HangingIndent&gt;720&lt;/HangingIndent&gt;&lt;LineSpacing&gt;0&lt;/LineSpacing&gt;&lt;SpaceAfter&gt;0&lt;/SpaceAfter&gt;&lt;/ENLayout&gt;"/>
    <w:docVar w:name="EN.Libraries" w:val="&lt;ENLibraries&gt;&lt;Libraries&gt;&lt;item&gt;Harmony&amp;apos;s Library&lt;/item&gt;&lt;/Libraries&gt;&lt;/ENLibraries&gt;"/>
  </w:docVars>
  <w:rsids>
    <w:rsidRoot w:val="00A4109A"/>
    <w:rsid w:val="000035B2"/>
    <w:rsid w:val="0000612F"/>
    <w:rsid w:val="00010EAB"/>
    <w:rsid w:val="00016410"/>
    <w:rsid w:val="000360E8"/>
    <w:rsid w:val="00042300"/>
    <w:rsid w:val="00044985"/>
    <w:rsid w:val="00044A93"/>
    <w:rsid w:val="000479FD"/>
    <w:rsid w:val="00051E89"/>
    <w:rsid w:val="00054CE9"/>
    <w:rsid w:val="00055DDB"/>
    <w:rsid w:val="00063ED1"/>
    <w:rsid w:val="00066347"/>
    <w:rsid w:val="00071A7E"/>
    <w:rsid w:val="000733DD"/>
    <w:rsid w:val="00076946"/>
    <w:rsid w:val="000869C6"/>
    <w:rsid w:val="00097C07"/>
    <w:rsid w:val="000A37DF"/>
    <w:rsid w:val="000A3B6B"/>
    <w:rsid w:val="000A543D"/>
    <w:rsid w:val="000A65AB"/>
    <w:rsid w:val="000A7CD0"/>
    <w:rsid w:val="000A7F98"/>
    <w:rsid w:val="000B3FEF"/>
    <w:rsid w:val="000B61BD"/>
    <w:rsid w:val="000B665D"/>
    <w:rsid w:val="000C06F0"/>
    <w:rsid w:val="000C0F25"/>
    <w:rsid w:val="000C21FE"/>
    <w:rsid w:val="000C69B5"/>
    <w:rsid w:val="000C7F5A"/>
    <w:rsid w:val="000D67F6"/>
    <w:rsid w:val="000E551F"/>
    <w:rsid w:val="000E5715"/>
    <w:rsid w:val="000F229C"/>
    <w:rsid w:val="000F28DC"/>
    <w:rsid w:val="000F338E"/>
    <w:rsid w:val="001022C1"/>
    <w:rsid w:val="00107475"/>
    <w:rsid w:val="00107D87"/>
    <w:rsid w:val="0011112E"/>
    <w:rsid w:val="00120386"/>
    <w:rsid w:val="00124DA0"/>
    <w:rsid w:val="00126F95"/>
    <w:rsid w:val="0014346D"/>
    <w:rsid w:val="001466C5"/>
    <w:rsid w:val="0015761D"/>
    <w:rsid w:val="00177994"/>
    <w:rsid w:val="00180414"/>
    <w:rsid w:val="001868D1"/>
    <w:rsid w:val="00192094"/>
    <w:rsid w:val="00193A11"/>
    <w:rsid w:val="00196809"/>
    <w:rsid w:val="00197BFA"/>
    <w:rsid w:val="001A0D5E"/>
    <w:rsid w:val="001C440A"/>
    <w:rsid w:val="001C53F3"/>
    <w:rsid w:val="001C6D8F"/>
    <w:rsid w:val="001D61A1"/>
    <w:rsid w:val="001E14AC"/>
    <w:rsid w:val="001E35B2"/>
    <w:rsid w:val="002018A8"/>
    <w:rsid w:val="00205487"/>
    <w:rsid w:val="002075BD"/>
    <w:rsid w:val="0021331E"/>
    <w:rsid w:val="00224A42"/>
    <w:rsid w:val="00233D31"/>
    <w:rsid w:val="00237D49"/>
    <w:rsid w:val="0025308C"/>
    <w:rsid w:val="00255059"/>
    <w:rsid w:val="002632F0"/>
    <w:rsid w:val="00274876"/>
    <w:rsid w:val="00291A34"/>
    <w:rsid w:val="0029404F"/>
    <w:rsid w:val="00294346"/>
    <w:rsid w:val="002A031A"/>
    <w:rsid w:val="002A1BB6"/>
    <w:rsid w:val="002A7061"/>
    <w:rsid w:val="002B286C"/>
    <w:rsid w:val="002C03F6"/>
    <w:rsid w:val="002E0162"/>
    <w:rsid w:val="002E0356"/>
    <w:rsid w:val="002E5261"/>
    <w:rsid w:val="00304F47"/>
    <w:rsid w:val="0030716F"/>
    <w:rsid w:val="003121C8"/>
    <w:rsid w:val="00312AFF"/>
    <w:rsid w:val="00326D98"/>
    <w:rsid w:val="00327714"/>
    <w:rsid w:val="0033068B"/>
    <w:rsid w:val="00333392"/>
    <w:rsid w:val="00335707"/>
    <w:rsid w:val="0034072B"/>
    <w:rsid w:val="00354460"/>
    <w:rsid w:val="00355B28"/>
    <w:rsid w:val="003660C4"/>
    <w:rsid w:val="003807A6"/>
    <w:rsid w:val="00391537"/>
    <w:rsid w:val="00395101"/>
    <w:rsid w:val="00395224"/>
    <w:rsid w:val="003B1623"/>
    <w:rsid w:val="003B4B40"/>
    <w:rsid w:val="003B6AFE"/>
    <w:rsid w:val="003C3761"/>
    <w:rsid w:val="003C4C4E"/>
    <w:rsid w:val="003D02B4"/>
    <w:rsid w:val="003D1244"/>
    <w:rsid w:val="003D1ACC"/>
    <w:rsid w:val="003D4335"/>
    <w:rsid w:val="003D5A9E"/>
    <w:rsid w:val="003E11B5"/>
    <w:rsid w:val="003E4055"/>
    <w:rsid w:val="003E4082"/>
    <w:rsid w:val="003E41B6"/>
    <w:rsid w:val="003E5463"/>
    <w:rsid w:val="003E5645"/>
    <w:rsid w:val="003E6997"/>
    <w:rsid w:val="003E77C5"/>
    <w:rsid w:val="003F706E"/>
    <w:rsid w:val="004039BD"/>
    <w:rsid w:val="00405725"/>
    <w:rsid w:val="0041138F"/>
    <w:rsid w:val="00412AE1"/>
    <w:rsid w:val="00422237"/>
    <w:rsid w:val="00423817"/>
    <w:rsid w:val="00426118"/>
    <w:rsid w:val="0045093D"/>
    <w:rsid w:val="00451532"/>
    <w:rsid w:val="00451C4D"/>
    <w:rsid w:val="00451DA3"/>
    <w:rsid w:val="00457553"/>
    <w:rsid w:val="00467DEC"/>
    <w:rsid w:val="00484495"/>
    <w:rsid w:val="00494B4A"/>
    <w:rsid w:val="004A064F"/>
    <w:rsid w:val="004B4359"/>
    <w:rsid w:val="004B4A05"/>
    <w:rsid w:val="004C183A"/>
    <w:rsid w:val="004C7383"/>
    <w:rsid w:val="004E2B33"/>
    <w:rsid w:val="004E674A"/>
    <w:rsid w:val="004F12E1"/>
    <w:rsid w:val="004F22B8"/>
    <w:rsid w:val="005007ED"/>
    <w:rsid w:val="00504722"/>
    <w:rsid w:val="0051738C"/>
    <w:rsid w:val="0052009D"/>
    <w:rsid w:val="005267D2"/>
    <w:rsid w:val="00530DEF"/>
    <w:rsid w:val="0053518D"/>
    <w:rsid w:val="00540366"/>
    <w:rsid w:val="005447D6"/>
    <w:rsid w:val="005459D8"/>
    <w:rsid w:val="00545BC8"/>
    <w:rsid w:val="00553C45"/>
    <w:rsid w:val="00557256"/>
    <w:rsid w:val="005606B4"/>
    <w:rsid w:val="00562004"/>
    <w:rsid w:val="00562FE1"/>
    <w:rsid w:val="00571FB5"/>
    <w:rsid w:val="005761E0"/>
    <w:rsid w:val="00580B83"/>
    <w:rsid w:val="005A05E4"/>
    <w:rsid w:val="005A0D7C"/>
    <w:rsid w:val="005A20CC"/>
    <w:rsid w:val="005A3DAC"/>
    <w:rsid w:val="005B11ED"/>
    <w:rsid w:val="005C21ED"/>
    <w:rsid w:val="005C5616"/>
    <w:rsid w:val="005D2D5A"/>
    <w:rsid w:val="005D731E"/>
    <w:rsid w:val="005E2161"/>
    <w:rsid w:val="005E2D1B"/>
    <w:rsid w:val="006006D3"/>
    <w:rsid w:val="00623233"/>
    <w:rsid w:val="00631BAA"/>
    <w:rsid w:val="006335EA"/>
    <w:rsid w:val="00643FA7"/>
    <w:rsid w:val="006633A3"/>
    <w:rsid w:val="00664F78"/>
    <w:rsid w:val="00665B00"/>
    <w:rsid w:val="00667C0F"/>
    <w:rsid w:val="00672302"/>
    <w:rsid w:val="006745D0"/>
    <w:rsid w:val="00676F0E"/>
    <w:rsid w:val="00683F46"/>
    <w:rsid w:val="00684DCF"/>
    <w:rsid w:val="006947CE"/>
    <w:rsid w:val="006A62D4"/>
    <w:rsid w:val="006B1067"/>
    <w:rsid w:val="006C07D3"/>
    <w:rsid w:val="006C59D7"/>
    <w:rsid w:val="006C5B1A"/>
    <w:rsid w:val="006C7F56"/>
    <w:rsid w:val="006D0153"/>
    <w:rsid w:val="006D1BD1"/>
    <w:rsid w:val="006D41C9"/>
    <w:rsid w:val="006E0634"/>
    <w:rsid w:val="006E1C8E"/>
    <w:rsid w:val="006E26CD"/>
    <w:rsid w:val="006F3330"/>
    <w:rsid w:val="006F7DBE"/>
    <w:rsid w:val="007010C7"/>
    <w:rsid w:val="007043AB"/>
    <w:rsid w:val="00711FE4"/>
    <w:rsid w:val="00713E4E"/>
    <w:rsid w:val="0071673D"/>
    <w:rsid w:val="007206EA"/>
    <w:rsid w:val="0073191B"/>
    <w:rsid w:val="007326E4"/>
    <w:rsid w:val="00735DA0"/>
    <w:rsid w:val="007469F1"/>
    <w:rsid w:val="00753E5F"/>
    <w:rsid w:val="007569DD"/>
    <w:rsid w:val="007573D8"/>
    <w:rsid w:val="00757612"/>
    <w:rsid w:val="007677D1"/>
    <w:rsid w:val="00793015"/>
    <w:rsid w:val="007A1CD7"/>
    <w:rsid w:val="007B53D7"/>
    <w:rsid w:val="007C238D"/>
    <w:rsid w:val="007C3B0C"/>
    <w:rsid w:val="007C4403"/>
    <w:rsid w:val="007D306F"/>
    <w:rsid w:val="007E3D4B"/>
    <w:rsid w:val="007E5869"/>
    <w:rsid w:val="007E63F9"/>
    <w:rsid w:val="007E6D2F"/>
    <w:rsid w:val="007E7E19"/>
    <w:rsid w:val="007F01DC"/>
    <w:rsid w:val="007F0C46"/>
    <w:rsid w:val="007F2B46"/>
    <w:rsid w:val="007F5721"/>
    <w:rsid w:val="007F6DC6"/>
    <w:rsid w:val="007F7CDD"/>
    <w:rsid w:val="00804B7F"/>
    <w:rsid w:val="008076D7"/>
    <w:rsid w:val="00810828"/>
    <w:rsid w:val="008110B0"/>
    <w:rsid w:val="008127D5"/>
    <w:rsid w:val="00824D2B"/>
    <w:rsid w:val="00826845"/>
    <w:rsid w:val="00835A93"/>
    <w:rsid w:val="008435E3"/>
    <w:rsid w:val="008451E8"/>
    <w:rsid w:val="0084603A"/>
    <w:rsid w:val="00846F1E"/>
    <w:rsid w:val="0086740A"/>
    <w:rsid w:val="00880A01"/>
    <w:rsid w:val="00893CD2"/>
    <w:rsid w:val="00895677"/>
    <w:rsid w:val="00897609"/>
    <w:rsid w:val="008A390E"/>
    <w:rsid w:val="008B04C8"/>
    <w:rsid w:val="008B0DC4"/>
    <w:rsid w:val="008C179C"/>
    <w:rsid w:val="00907501"/>
    <w:rsid w:val="009078E8"/>
    <w:rsid w:val="00910021"/>
    <w:rsid w:val="00924C17"/>
    <w:rsid w:val="009255F2"/>
    <w:rsid w:val="00940966"/>
    <w:rsid w:val="00946BBA"/>
    <w:rsid w:val="00951665"/>
    <w:rsid w:val="00951AE3"/>
    <w:rsid w:val="00956E44"/>
    <w:rsid w:val="0095745D"/>
    <w:rsid w:val="009641BE"/>
    <w:rsid w:val="00967408"/>
    <w:rsid w:val="00974FF1"/>
    <w:rsid w:val="00977851"/>
    <w:rsid w:val="00990AAA"/>
    <w:rsid w:val="00991454"/>
    <w:rsid w:val="00997258"/>
    <w:rsid w:val="009A5626"/>
    <w:rsid w:val="009A6EBF"/>
    <w:rsid w:val="009A770B"/>
    <w:rsid w:val="009B77A8"/>
    <w:rsid w:val="009C400A"/>
    <w:rsid w:val="009C74C2"/>
    <w:rsid w:val="009C7627"/>
    <w:rsid w:val="009D1447"/>
    <w:rsid w:val="009D1D09"/>
    <w:rsid w:val="009D500C"/>
    <w:rsid w:val="009D5B36"/>
    <w:rsid w:val="009E6D05"/>
    <w:rsid w:val="009F0879"/>
    <w:rsid w:val="009F0FE1"/>
    <w:rsid w:val="009F3F13"/>
    <w:rsid w:val="009F41A0"/>
    <w:rsid w:val="00A00C04"/>
    <w:rsid w:val="00A02BD3"/>
    <w:rsid w:val="00A140CA"/>
    <w:rsid w:val="00A17793"/>
    <w:rsid w:val="00A17D97"/>
    <w:rsid w:val="00A34DD5"/>
    <w:rsid w:val="00A36E64"/>
    <w:rsid w:val="00A4109A"/>
    <w:rsid w:val="00A61860"/>
    <w:rsid w:val="00A65B6B"/>
    <w:rsid w:val="00A7463E"/>
    <w:rsid w:val="00A765E2"/>
    <w:rsid w:val="00A86A97"/>
    <w:rsid w:val="00A92D40"/>
    <w:rsid w:val="00AA6087"/>
    <w:rsid w:val="00AA6100"/>
    <w:rsid w:val="00AA6EF0"/>
    <w:rsid w:val="00AB2BF0"/>
    <w:rsid w:val="00AB47B3"/>
    <w:rsid w:val="00AB4832"/>
    <w:rsid w:val="00AC5571"/>
    <w:rsid w:val="00AD2D43"/>
    <w:rsid w:val="00AD4A99"/>
    <w:rsid w:val="00AE20D3"/>
    <w:rsid w:val="00AE579A"/>
    <w:rsid w:val="00AE683E"/>
    <w:rsid w:val="00AE772A"/>
    <w:rsid w:val="00AF4C77"/>
    <w:rsid w:val="00AF676C"/>
    <w:rsid w:val="00AF6D00"/>
    <w:rsid w:val="00AF78BD"/>
    <w:rsid w:val="00B010B3"/>
    <w:rsid w:val="00B1548E"/>
    <w:rsid w:val="00B17730"/>
    <w:rsid w:val="00B229EC"/>
    <w:rsid w:val="00B24A67"/>
    <w:rsid w:val="00B27FCA"/>
    <w:rsid w:val="00B45AE1"/>
    <w:rsid w:val="00B5095B"/>
    <w:rsid w:val="00B6457E"/>
    <w:rsid w:val="00B6711E"/>
    <w:rsid w:val="00B706A5"/>
    <w:rsid w:val="00B70B9C"/>
    <w:rsid w:val="00B81F04"/>
    <w:rsid w:val="00B8219B"/>
    <w:rsid w:val="00B827DC"/>
    <w:rsid w:val="00B95FCE"/>
    <w:rsid w:val="00B97CF6"/>
    <w:rsid w:val="00BA1A18"/>
    <w:rsid w:val="00BA29D4"/>
    <w:rsid w:val="00BA73AD"/>
    <w:rsid w:val="00BB25C0"/>
    <w:rsid w:val="00BB79F9"/>
    <w:rsid w:val="00BD0342"/>
    <w:rsid w:val="00BD35A8"/>
    <w:rsid w:val="00BD6C40"/>
    <w:rsid w:val="00BE0436"/>
    <w:rsid w:val="00BE5538"/>
    <w:rsid w:val="00BF0F08"/>
    <w:rsid w:val="00BF258E"/>
    <w:rsid w:val="00BF2E4C"/>
    <w:rsid w:val="00BF458A"/>
    <w:rsid w:val="00C029B0"/>
    <w:rsid w:val="00C06266"/>
    <w:rsid w:val="00C242F8"/>
    <w:rsid w:val="00C27AFC"/>
    <w:rsid w:val="00C37A6C"/>
    <w:rsid w:val="00C40AC3"/>
    <w:rsid w:val="00C41907"/>
    <w:rsid w:val="00C42118"/>
    <w:rsid w:val="00C4241E"/>
    <w:rsid w:val="00C47ADA"/>
    <w:rsid w:val="00C47EC6"/>
    <w:rsid w:val="00C517D5"/>
    <w:rsid w:val="00C52262"/>
    <w:rsid w:val="00C5293B"/>
    <w:rsid w:val="00C57229"/>
    <w:rsid w:val="00C579A6"/>
    <w:rsid w:val="00C57C41"/>
    <w:rsid w:val="00C57FCD"/>
    <w:rsid w:val="00C6131A"/>
    <w:rsid w:val="00C61ABC"/>
    <w:rsid w:val="00C6279A"/>
    <w:rsid w:val="00C63A8C"/>
    <w:rsid w:val="00C64731"/>
    <w:rsid w:val="00C668E2"/>
    <w:rsid w:val="00C71024"/>
    <w:rsid w:val="00C734BE"/>
    <w:rsid w:val="00C7656E"/>
    <w:rsid w:val="00C943EF"/>
    <w:rsid w:val="00C94E14"/>
    <w:rsid w:val="00CA162E"/>
    <w:rsid w:val="00CA58D0"/>
    <w:rsid w:val="00CA67A7"/>
    <w:rsid w:val="00CB4FF7"/>
    <w:rsid w:val="00CB7A1E"/>
    <w:rsid w:val="00CC6C77"/>
    <w:rsid w:val="00CD74A2"/>
    <w:rsid w:val="00CE035B"/>
    <w:rsid w:val="00CE25AF"/>
    <w:rsid w:val="00CE70AE"/>
    <w:rsid w:val="00CF53D9"/>
    <w:rsid w:val="00CF7CFA"/>
    <w:rsid w:val="00D01018"/>
    <w:rsid w:val="00D0602E"/>
    <w:rsid w:val="00D1722E"/>
    <w:rsid w:val="00D24ACB"/>
    <w:rsid w:val="00D31EC2"/>
    <w:rsid w:val="00D41024"/>
    <w:rsid w:val="00D410B1"/>
    <w:rsid w:val="00D532E4"/>
    <w:rsid w:val="00D72F16"/>
    <w:rsid w:val="00D77211"/>
    <w:rsid w:val="00D809F9"/>
    <w:rsid w:val="00D81F94"/>
    <w:rsid w:val="00D87B74"/>
    <w:rsid w:val="00D87B98"/>
    <w:rsid w:val="00D96D1C"/>
    <w:rsid w:val="00DA2D99"/>
    <w:rsid w:val="00DA7001"/>
    <w:rsid w:val="00DC5277"/>
    <w:rsid w:val="00DD17C3"/>
    <w:rsid w:val="00DD2B1C"/>
    <w:rsid w:val="00DD4C5D"/>
    <w:rsid w:val="00DE4C51"/>
    <w:rsid w:val="00DF1DAA"/>
    <w:rsid w:val="00DF2A61"/>
    <w:rsid w:val="00DF40B3"/>
    <w:rsid w:val="00E00CB4"/>
    <w:rsid w:val="00E05876"/>
    <w:rsid w:val="00E069AC"/>
    <w:rsid w:val="00E10AB3"/>
    <w:rsid w:val="00E11CDD"/>
    <w:rsid w:val="00E17626"/>
    <w:rsid w:val="00E1764E"/>
    <w:rsid w:val="00E2486C"/>
    <w:rsid w:val="00E2488A"/>
    <w:rsid w:val="00E250E0"/>
    <w:rsid w:val="00E2527B"/>
    <w:rsid w:val="00E275F7"/>
    <w:rsid w:val="00E313C6"/>
    <w:rsid w:val="00E34183"/>
    <w:rsid w:val="00E34889"/>
    <w:rsid w:val="00E407CC"/>
    <w:rsid w:val="00E4629E"/>
    <w:rsid w:val="00E46637"/>
    <w:rsid w:val="00E47258"/>
    <w:rsid w:val="00E5328B"/>
    <w:rsid w:val="00E60BAB"/>
    <w:rsid w:val="00E67762"/>
    <w:rsid w:val="00E75566"/>
    <w:rsid w:val="00E7693E"/>
    <w:rsid w:val="00E831F8"/>
    <w:rsid w:val="00E91746"/>
    <w:rsid w:val="00E96CAB"/>
    <w:rsid w:val="00EA0BF4"/>
    <w:rsid w:val="00EA4BA8"/>
    <w:rsid w:val="00EA4C74"/>
    <w:rsid w:val="00EA5EA7"/>
    <w:rsid w:val="00EB1DC9"/>
    <w:rsid w:val="00EB4D14"/>
    <w:rsid w:val="00EB7FBA"/>
    <w:rsid w:val="00ED02E8"/>
    <w:rsid w:val="00EE1203"/>
    <w:rsid w:val="00EE1C00"/>
    <w:rsid w:val="00EE4035"/>
    <w:rsid w:val="00EE7B9E"/>
    <w:rsid w:val="00EF4836"/>
    <w:rsid w:val="00F0102C"/>
    <w:rsid w:val="00F052BE"/>
    <w:rsid w:val="00F101D4"/>
    <w:rsid w:val="00F12D05"/>
    <w:rsid w:val="00F14C14"/>
    <w:rsid w:val="00F15BF6"/>
    <w:rsid w:val="00F16825"/>
    <w:rsid w:val="00F21BAA"/>
    <w:rsid w:val="00F24310"/>
    <w:rsid w:val="00F25571"/>
    <w:rsid w:val="00F3702C"/>
    <w:rsid w:val="00F37FB6"/>
    <w:rsid w:val="00F537AC"/>
    <w:rsid w:val="00F5703C"/>
    <w:rsid w:val="00F65BD8"/>
    <w:rsid w:val="00F65CCE"/>
    <w:rsid w:val="00F71A51"/>
    <w:rsid w:val="00F81E17"/>
    <w:rsid w:val="00F82A66"/>
    <w:rsid w:val="00F8755F"/>
    <w:rsid w:val="00F905BD"/>
    <w:rsid w:val="00F91F85"/>
    <w:rsid w:val="00F94D45"/>
    <w:rsid w:val="00F95330"/>
    <w:rsid w:val="00F97DAE"/>
    <w:rsid w:val="00FA10B1"/>
    <w:rsid w:val="00FA2F71"/>
    <w:rsid w:val="00FA3D99"/>
    <w:rsid w:val="00FA58B6"/>
    <w:rsid w:val="00FB3F30"/>
    <w:rsid w:val="00FB5575"/>
    <w:rsid w:val="00FD064C"/>
    <w:rsid w:val="00FD0DAF"/>
    <w:rsid w:val="00FD1A95"/>
    <w:rsid w:val="00FD3C89"/>
    <w:rsid w:val="00FD59F8"/>
    <w:rsid w:val="00FE6E78"/>
    <w:rsid w:val="00FF21C8"/>
  </w:rsids>
  <m:mathPr>
    <m:mathFont m:val="Cambria Math"/>
    <m:brkBin m:val="before"/>
    <m:brkBinSub m:val="--"/>
    <m:smallFrac m:val="0"/>
    <m:dispDef/>
    <m:lMargin m:val="0"/>
    <m:rMargin m:val="0"/>
    <m:defJc m:val="centerGroup"/>
    <m:wrapIndent m:val="1584"/>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1C93F"/>
  <w15:chartTrackingRefBased/>
  <w15:docId w15:val="{AE9A0A1B-BA42-4DAA-A391-1A5D5C82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997"/>
    <w:rPr>
      <w:sz w:val="24"/>
    </w:rPr>
  </w:style>
  <w:style w:type="paragraph" w:styleId="Heading1">
    <w:name w:val="heading 1"/>
    <w:basedOn w:val="Normal"/>
    <w:next w:val="Normal"/>
    <w:link w:val="Heading1Char"/>
    <w:uiPriority w:val="9"/>
    <w:qFormat/>
    <w:rsid w:val="005731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outlineLvl w:val="1"/>
    </w:pPr>
    <w:rPr>
      <w:rFonts w:ascii="Tahoma" w:eastAsia="Times New Roman" w:hAnsi="Tahoma"/>
      <w:b/>
    </w:rPr>
  </w:style>
  <w:style w:type="paragraph" w:styleId="Heading3">
    <w:name w:val="heading 3"/>
    <w:basedOn w:val="Normal"/>
    <w:link w:val="Heading3Char"/>
    <w:uiPriority w:val="9"/>
    <w:unhideWhenUsed/>
    <w:qFormat/>
    <w:rsid w:val="00B17730"/>
    <w:pPr>
      <w:widowControl w:val="0"/>
      <w:autoSpaceDE w:val="0"/>
      <w:autoSpaceDN w:val="0"/>
      <w:ind w:left="714"/>
      <w:outlineLvl w:val="2"/>
    </w:pPr>
    <w:rPr>
      <w:rFonts w:ascii="LM Roman 12" w:eastAsia="LM Roman 12" w:hAnsi="LM Roman 12" w:cs="LM Roman 12"/>
      <w:b/>
      <w:bCs/>
      <w:szCs w:val="24"/>
    </w:rPr>
  </w:style>
  <w:style w:type="paragraph" w:styleId="Heading4">
    <w:name w:val="heading 4"/>
    <w:basedOn w:val="Normal"/>
    <w:next w:val="Normal"/>
    <w:link w:val="Heading4Char"/>
    <w:uiPriority w:val="9"/>
    <w:semiHidden/>
    <w:unhideWhenUsed/>
    <w:qFormat/>
    <w:rsid w:val="00B5095B"/>
    <w:pPr>
      <w:keepNext/>
      <w:keepLines/>
      <w:spacing w:before="40"/>
      <w:outlineLvl w:val="3"/>
    </w:pPr>
    <w:rPr>
      <w:rFonts w:ascii="Calibri" w:eastAsia="Times New Roman" w:hAnsi="Calibri"/>
      <w:bCs/>
      <w:i/>
      <w:color w:val="4F81BD"/>
      <w:szCs w:val="24"/>
    </w:rPr>
  </w:style>
  <w:style w:type="paragraph" w:styleId="Heading5">
    <w:name w:val="heading 5"/>
    <w:basedOn w:val="Normal"/>
    <w:next w:val="Normal"/>
    <w:link w:val="Heading5Char"/>
    <w:uiPriority w:val="9"/>
    <w:semiHidden/>
    <w:unhideWhenUsed/>
    <w:qFormat/>
    <w:rsid w:val="00B5095B"/>
    <w:pPr>
      <w:keepNext/>
      <w:keepLines/>
      <w:spacing w:before="40"/>
      <w:outlineLvl w:val="4"/>
    </w:pPr>
    <w:rPr>
      <w:rFonts w:ascii="Calibri" w:eastAsia="Times New Roman" w:hAnsi="Calibri"/>
      <w:iCs/>
      <w:color w:val="4F81BD"/>
      <w:szCs w:val="24"/>
    </w:rPr>
  </w:style>
  <w:style w:type="paragraph" w:styleId="Heading6">
    <w:name w:val="heading 6"/>
    <w:basedOn w:val="Normal"/>
    <w:next w:val="Normal"/>
    <w:link w:val="Heading6Char"/>
    <w:uiPriority w:val="9"/>
    <w:semiHidden/>
    <w:unhideWhenUsed/>
    <w:qFormat/>
    <w:rsid w:val="00B5095B"/>
    <w:pPr>
      <w:keepNext/>
      <w:keepLines/>
      <w:spacing w:before="40"/>
      <w:outlineLvl w:val="5"/>
    </w:pPr>
    <w:rPr>
      <w:rFonts w:ascii="Calibri" w:eastAsia="Times New Roman" w:hAnsi="Calibri"/>
      <w:color w:val="4F81BD"/>
      <w:szCs w:val="24"/>
    </w:rPr>
  </w:style>
  <w:style w:type="paragraph" w:styleId="Heading7">
    <w:name w:val="heading 7"/>
    <w:basedOn w:val="Normal"/>
    <w:next w:val="Normal"/>
    <w:link w:val="Heading7Char"/>
    <w:uiPriority w:val="9"/>
    <w:semiHidden/>
    <w:unhideWhenUsed/>
    <w:qFormat/>
    <w:rsid w:val="00B5095B"/>
    <w:pPr>
      <w:keepNext/>
      <w:keepLines/>
      <w:spacing w:before="40"/>
      <w:outlineLvl w:val="6"/>
    </w:pPr>
    <w:rPr>
      <w:rFonts w:ascii="Calibri" w:eastAsia="Times New Roman" w:hAnsi="Calibri"/>
      <w:color w:val="4F81BD"/>
      <w:szCs w:val="24"/>
    </w:rPr>
  </w:style>
  <w:style w:type="paragraph" w:styleId="Heading8">
    <w:name w:val="heading 8"/>
    <w:basedOn w:val="Normal"/>
    <w:next w:val="Normal"/>
    <w:link w:val="Heading8Char"/>
    <w:uiPriority w:val="9"/>
    <w:semiHidden/>
    <w:unhideWhenUsed/>
    <w:qFormat/>
    <w:rsid w:val="00B5095B"/>
    <w:pPr>
      <w:keepNext/>
      <w:keepLines/>
      <w:spacing w:before="40"/>
      <w:outlineLvl w:val="7"/>
    </w:pPr>
    <w:rPr>
      <w:rFonts w:ascii="Calibri" w:eastAsia="Times New Roman" w:hAnsi="Calibri"/>
      <w:color w:val="4F81BD"/>
      <w:szCs w:val="24"/>
    </w:rPr>
  </w:style>
  <w:style w:type="paragraph" w:styleId="Heading9">
    <w:name w:val="heading 9"/>
    <w:basedOn w:val="Normal"/>
    <w:next w:val="Normal"/>
    <w:link w:val="Heading9Char"/>
    <w:uiPriority w:val="9"/>
    <w:semiHidden/>
    <w:unhideWhenUsed/>
    <w:qFormat/>
    <w:rsid w:val="00B5095B"/>
    <w:pPr>
      <w:keepNext/>
      <w:keepLines/>
      <w:spacing w:before="40"/>
      <w:outlineLvl w:val="8"/>
    </w:pPr>
    <w:rPr>
      <w:rFonts w:ascii="Calibri" w:eastAsia="Times New Roman" w:hAnsi="Calibri"/>
      <w:color w:val="4F81B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customStyle="1" w:styleId="Normal1">
    <w:name w:val="Normal1"/>
    <w:basedOn w:val="Normal"/>
    <w:link w:val="normalChar"/>
    <w:pPr>
      <w:spacing w:before="100" w:beforeAutospacing="1" w:after="100" w:afterAutospacing="1"/>
    </w:pPr>
    <w:rPr>
      <w:rFonts w:ascii="Times New Roman" w:eastAsia="Times New Roman" w:hAnsi="Times New Roman"/>
    </w:rPr>
  </w:style>
  <w:style w:type="character" w:styleId="FollowedHyperlink">
    <w:name w:val="FollowedHyperlink"/>
    <w:uiPriority w:val="99"/>
    <w:rPr>
      <w:color w:val="800080"/>
      <w:u w:val="single"/>
    </w:rPr>
  </w:style>
  <w:style w:type="paragraph" w:styleId="Footer">
    <w:name w:val="footer"/>
    <w:basedOn w:val="Normal"/>
    <w:link w:val="FooterChar"/>
    <w:rsid w:val="00714291"/>
    <w:pPr>
      <w:tabs>
        <w:tab w:val="center" w:pos="4320"/>
        <w:tab w:val="right" w:pos="8640"/>
      </w:tabs>
    </w:pPr>
  </w:style>
  <w:style w:type="paragraph" w:styleId="BalloonText">
    <w:name w:val="Balloon Text"/>
    <w:basedOn w:val="Normal"/>
    <w:link w:val="BalloonTextChar"/>
    <w:uiPriority w:val="99"/>
    <w:semiHidden/>
    <w:rPr>
      <w:rFonts w:ascii="Tahoma" w:hAnsi="Tahoma" w:cs="Courier New"/>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character" w:customStyle="1" w:styleId="knzcontent1">
    <w:name w:val="knzcontent1"/>
    <w:rPr>
      <w:rFonts w:ascii="Tahoma" w:hAnsi="Tahoma" w:cs="Courier New" w:hint="default"/>
      <w:sz w:val="20"/>
      <w:szCs w:val="20"/>
    </w:rPr>
  </w:style>
  <w:style w:type="paragraph" w:styleId="BodyText2">
    <w:name w:val="Body Text 2"/>
    <w:basedOn w:val="Normal"/>
    <w:rsid w:val="00AE6054"/>
    <w:pPr>
      <w:spacing w:before="120" w:after="240"/>
    </w:pPr>
    <w:rPr>
      <w:rFonts w:ascii="Arial" w:eastAsia="Times New Roman" w:hAnsi="Arial" w:cs="Arial"/>
      <w:sz w:val="20"/>
      <w:szCs w:val="18"/>
    </w:rPr>
  </w:style>
  <w:style w:type="paragraph" w:styleId="NormalWeb">
    <w:name w:val="Normal (Web)"/>
    <w:basedOn w:val="Normal"/>
    <w:uiPriority w:val="99"/>
    <w:rsid w:val="00AE6054"/>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48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cid">
    <w:name w:val="rsc_id"/>
    <w:basedOn w:val="DefaultParagraphFont"/>
    <w:rsid w:val="009C56F2"/>
  </w:style>
  <w:style w:type="character" w:styleId="Emphasis">
    <w:name w:val="Emphasis"/>
    <w:uiPriority w:val="20"/>
    <w:qFormat/>
    <w:rsid w:val="009C56F2"/>
    <w:rPr>
      <w:i/>
      <w:iCs/>
    </w:rPr>
  </w:style>
  <w:style w:type="character" w:customStyle="1" w:styleId="normalChar">
    <w:name w:val="normal Char"/>
    <w:link w:val="Normal1"/>
    <w:rsid w:val="00895D3C"/>
    <w:rPr>
      <w:sz w:val="24"/>
      <w:lang w:val="en-US" w:eastAsia="en-US" w:bidi="ar-SA"/>
    </w:rPr>
  </w:style>
  <w:style w:type="character" w:customStyle="1" w:styleId="CommentTextChar">
    <w:name w:val="Comment Text Char"/>
    <w:basedOn w:val="DefaultParagraphFont"/>
    <w:link w:val="CommentText"/>
    <w:uiPriority w:val="99"/>
    <w:rsid w:val="000A364D"/>
  </w:style>
  <w:style w:type="character" w:customStyle="1" w:styleId="apple-style-span">
    <w:name w:val="apple-style-span"/>
    <w:basedOn w:val="DefaultParagraphFont"/>
    <w:rsid w:val="00865DB4"/>
  </w:style>
  <w:style w:type="paragraph" w:styleId="HTMLPreformatted">
    <w:name w:val="HTML Preformatted"/>
    <w:basedOn w:val="Normal"/>
    <w:link w:val="HTMLPreformattedChar"/>
    <w:uiPriority w:val="99"/>
    <w:unhideWhenUsed/>
    <w:rsid w:val="0097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PreformattedChar">
    <w:name w:val="HTML Preformatted Char"/>
    <w:link w:val="HTMLPreformatted"/>
    <w:uiPriority w:val="99"/>
    <w:rsid w:val="00977851"/>
    <w:rPr>
      <w:rFonts w:ascii="Courier New" w:eastAsia="Calibri" w:hAnsi="Courier New" w:cs="Courier New"/>
      <w:color w:val="000000"/>
    </w:rPr>
  </w:style>
  <w:style w:type="character" w:customStyle="1" w:styleId="WW8Num9z0">
    <w:name w:val="WW8Num9z0"/>
    <w:rsid w:val="00793015"/>
    <w:rPr>
      <w:rFonts w:ascii="Symbol" w:hAnsi="Symbol"/>
      <w:color w:val="auto"/>
      <w:sz w:val="16"/>
    </w:rPr>
  </w:style>
  <w:style w:type="paragraph" w:styleId="BodyText">
    <w:name w:val="Body Text"/>
    <w:basedOn w:val="Normal"/>
    <w:link w:val="BodyTextChar"/>
    <w:unhideWhenUsed/>
    <w:qFormat/>
    <w:rsid w:val="005007ED"/>
    <w:pPr>
      <w:spacing w:after="120"/>
    </w:pPr>
  </w:style>
  <w:style w:type="character" w:customStyle="1" w:styleId="BodyTextChar">
    <w:name w:val="Body Text Char"/>
    <w:link w:val="BodyText"/>
    <w:semiHidden/>
    <w:rsid w:val="005007ED"/>
    <w:rPr>
      <w:sz w:val="24"/>
    </w:rPr>
  </w:style>
  <w:style w:type="paragraph" w:customStyle="1" w:styleId="WW-Default">
    <w:name w:val="WW-Default"/>
    <w:rsid w:val="005007ED"/>
    <w:pPr>
      <w:suppressAutoHyphens/>
      <w:autoSpaceDE w:val="0"/>
    </w:pPr>
    <w:rPr>
      <w:rFonts w:ascii="Times New Roman" w:hAnsi="Times New Roman" w:cs="Times"/>
      <w:color w:val="000000"/>
      <w:sz w:val="24"/>
      <w:szCs w:val="24"/>
      <w:lang w:eastAsia="ar-SA"/>
    </w:rPr>
  </w:style>
  <w:style w:type="paragraph" w:styleId="ListParagraph">
    <w:name w:val="List Paragraph"/>
    <w:basedOn w:val="Normal"/>
    <w:uiPriority w:val="34"/>
    <w:qFormat/>
    <w:rsid w:val="005007ED"/>
    <w:pPr>
      <w:spacing w:beforeLines="1" w:afterLines="1"/>
      <w:ind w:left="720"/>
      <w:contextualSpacing/>
    </w:pPr>
    <w:rPr>
      <w:rFonts w:eastAsia="Times New Roman"/>
      <w:szCs w:val="24"/>
    </w:rPr>
  </w:style>
  <w:style w:type="table" w:customStyle="1" w:styleId="TableGrid1">
    <w:name w:val="Table Grid1"/>
    <w:basedOn w:val="TableNormal"/>
    <w:next w:val="TableGrid"/>
    <w:uiPriority w:val="39"/>
    <w:rsid w:val="00197BFA"/>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5330"/>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191B"/>
    <w:rPr>
      <w:color w:val="808080"/>
      <w:shd w:val="clear" w:color="auto" w:fill="E6E6E6"/>
    </w:rPr>
  </w:style>
  <w:style w:type="paragraph" w:styleId="Revision">
    <w:name w:val="Revision"/>
    <w:hidden/>
    <w:uiPriority w:val="99"/>
    <w:semiHidden/>
    <w:rsid w:val="00B6711E"/>
    <w:rPr>
      <w:sz w:val="24"/>
    </w:rPr>
  </w:style>
  <w:style w:type="paragraph" w:styleId="BodyTextIndent">
    <w:name w:val="Body Text Indent"/>
    <w:basedOn w:val="Normal"/>
    <w:link w:val="BodyTextIndentChar"/>
    <w:uiPriority w:val="99"/>
    <w:semiHidden/>
    <w:unhideWhenUsed/>
    <w:rsid w:val="000D67F6"/>
    <w:pPr>
      <w:spacing w:after="120"/>
      <w:ind w:left="360"/>
    </w:pPr>
  </w:style>
  <w:style w:type="character" w:customStyle="1" w:styleId="BodyTextIndentChar">
    <w:name w:val="Body Text Indent Char"/>
    <w:basedOn w:val="DefaultParagraphFont"/>
    <w:link w:val="BodyTextIndent"/>
    <w:uiPriority w:val="99"/>
    <w:semiHidden/>
    <w:rsid w:val="000D67F6"/>
    <w:rPr>
      <w:sz w:val="24"/>
    </w:rPr>
  </w:style>
  <w:style w:type="character" w:styleId="UnresolvedMention">
    <w:name w:val="Unresolved Mention"/>
    <w:basedOn w:val="DefaultParagraphFont"/>
    <w:uiPriority w:val="99"/>
    <w:semiHidden/>
    <w:unhideWhenUsed/>
    <w:rsid w:val="005C5616"/>
    <w:rPr>
      <w:color w:val="605E5C"/>
      <w:shd w:val="clear" w:color="auto" w:fill="E1DFDD"/>
    </w:rPr>
  </w:style>
  <w:style w:type="character" w:customStyle="1" w:styleId="CommentSubjectChar">
    <w:name w:val="Comment Subject Char"/>
    <w:link w:val="CommentSubject"/>
    <w:uiPriority w:val="99"/>
    <w:semiHidden/>
    <w:rsid w:val="00BB79F9"/>
    <w:rPr>
      <w:b/>
      <w:bCs/>
    </w:rPr>
  </w:style>
  <w:style w:type="numbering" w:customStyle="1" w:styleId="Style1">
    <w:name w:val="Style1"/>
    <w:uiPriority w:val="99"/>
    <w:rsid w:val="0045093D"/>
    <w:pPr>
      <w:numPr>
        <w:numId w:val="1"/>
      </w:numPr>
    </w:pPr>
  </w:style>
  <w:style w:type="character" w:customStyle="1" w:styleId="BalloonTextChar">
    <w:name w:val="Balloon Text Char"/>
    <w:basedOn w:val="DefaultParagraphFont"/>
    <w:link w:val="BalloonText"/>
    <w:uiPriority w:val="99"/>
    <w:semiHidden/>
    <w:rsid w:val="0045093D"/>
    <w:rPr>
      <w:rFonts w:ascii="Tahoma" w:hAnsi="Tahoma" w:cs="Courier New"/>
      <w:sz w:val="16"/>
      <w:szCs w:val="16"/>
    </w:rPr>
  </w:style>
  <w:style w:type="character" w:styleId="PlaceholderText">
    <w:name w:val="Placeholder Text"/>
    <w:basedOn w:val="DefaultParagraphFont"/>
    <w:uiPriority w:val="99"/>
    <w:semiHidden/>
    <w:rsid w:val="0045093D"/>
    <w:rPr>
      <w:color w:val="808080"/>
    </w:rPr>
  </w:style>
  <w:style w:type="numbering" w:customStyle="1" w:styleId="CurrentList1">
    <w:name w:val="Current List1"/>
    <w:uiPriority w:val="99"/>
    <w:rsid w:val="0045093D"/>
    <w:pPr>
      <w:numPr>
        <w:numId w:val="2"/>
      </w:numPr>
    </w:pPr>
  </w:style>
  <w:style w:type="numbering" w:customStyle="1" w:styleId="CurrentList2">
    <w:name w:val="Current List2"/>
    <w:uiPriority w:val="99"/>
    <w:rsid w:val="0045093D"/>
    <w:pPr>
      <w:numPr>
        <w:numId w:val="3"/>
      </w:numPr>
    </w:pPr>
  </w:style>
  <w:style w:type="numbering" w:customStyle="1" w:styleId="CurrentList3">
    <w:name w:val="Current List3"/>
    <w:uiPriority w:val="99"/>
    <w:rsid w:val="0045093D"/>
    <w:pPr>
      <w:numPr>
        <w:numId w:val="4"/>
      </w:numPr>
    </w:pPr>
  </w:style>
  <w:style w:type="character" w:customStyle="1" w:styleId="HeaderChar">
    <w:name w:val="Header Char"/>
    <w:basedOn w:val="DefaultParagraphFont"/>
    <w:link w:val="Header"/>
    <w:uiPriority w:val="99"/>
    <w:rsid w:val="0045093D"/>
    <w:rPr>
      <w:sz w:val="24"/>
    </w:rPr>
  </w:style>
  <w:style w:type="character" w:customStyle="1" w:styleId="FooterChar">
    <w:name w:val="Footer Char"/>
    <w:basedOn w:val="DefaultParagraphFont"/>
    <w:link w:val="Footer"/>
    <w:uiPriority w:val="99"/>
    <w:rsid w:val="0045093D"/>
    <w:rPr>
      <w:sz w:val="24"/>
    </w:rPr>
  </w:style>
  <w:style w:type="character" w:styleId="PageNumber">
    <w:name w:val="page number"/>
    <w:basedOn w:val="DefaultParagraphFont"/>
    <w:uiPriority w:val="99"/>
    <w:semiHidden/>
    <w:unhideWhenUsed/>
    <w:rsid w:val="0045093D"/>
  </w:style>
  <w:style w:type="character" w:customStyle="1" w:styleId="Heading3Char">
    <w:name w:val="Heading 3 Char"/>
    <w:basedOn w:val="DefaultParagraphFont"/>
    <w:link w:val="Heading3"/>
    <w:uiPriority w:val="9"/>
    <w:rsid w:val="00B17730"/>
    <w:rPr>
      <w:rFonts w:ascii="LM Roman 12" w:eastAsia="LM Roman 12" w:hAnsi="LM Roman 12" w:cs="LM Roman 12"/>
      <w:b/>
      <w:bCs/>
      <w:sz w:val="24"/>
      <w:szCs w:val="24"/>
    </w:rPr>
  </w:style>
  <w:style w:type="paragraph" w:styleId="TOC1">
    <w:name w:val="toc 1"/>
    <w:basedOn w:val="Normal"/>
    <w:uiPriority w:val="1"/>
    <w:qFormat/>
    <w:rsid w:val="00B17730"/>
    <w:pPr>
      <w:widowControl w:val="0"/>
      <w:autoSpaceDE w:val="0"/>
      <w:autoSpaceDN w:val="0"/>
      <w:spacing w:before="284"/>
      <w:ind w:left="456"/>
    </w:pPr>
    <w:rPr>
      <w:rFonts w:ascii="LM Roman 12" w:eastAsia="LM Roman 12" w:hAnsi="LM Roman 12" w:cs="LM Roman 12"/>
      <w:b/>
      <w:bCs/>
      <w:szCs w:val="24"/>
    </w:rPr>
  </w:style>
  <w:style w:type="paragraph" w:styleId="TOC2">
    <w:name w:val="toc 2"/>
    <w:basedOn w:val="Normal"/>
    <w:uiPriority w:val="1"/>
    <w:qFormat/>
    <w:rsid w:val="00B17730"/>
    <w:pPr>
      <w:widowControl w:val="0"/>
      <w:autoSpaceDE w:val="0"/>
      <w:autoSpaceDN w:val="0"/>
      <w:spacing w:before="103"/>
      <w:ind w:left="995" w:hanging="540"/>
    </w:pPr>
    <w:rPr>
      <w:rFonts w:ascii="Georgia" w:eastAsia="Georgia" w:hAnsi="Georgia" w:cs="Georgia"/>
      <w:szCs w:val="24"/>
    </w:rPr>
  </w:style>
  <w:style w:type="paragraph" w:styleId="TOC3">
    <w:name w:val="toc 3"/>
    <w:basedOn w:val="Normal"/>
    <w:uiPriority w:val="1"/>
    <w:qFormat/>
    <w:rsid w:val="00B17730"/>
    <w:pPr>
      <w:widowControl w:val="0"/>
      <w:autoSpaceDE w:val="0"/>
      <w:autoSpaceDN w:val="0"/>
      <w:spacing w:before="103"/>
      <w:ind w:left="1744" w:hanging="750"/>
    </w:pPr>
    <w:rPr>
      <w:rFonts w:ascii="Georgia" w:eastAsia="Georgia" w:hAnsi="Georgia" w:cs="Georgia"/>
      <w:szCs w:val="24"/>
    </w:rPr>
  </w:style>
  <w:style w:type="paragraph" w:styleId="TOC4">
    <w:name w:val="toc 4"/>
    <w:basedOn w:val="Normal"/>
    <w:uiPriority w:val="1"/>
    <w:qFormat/>
    <w:rsid w:val="00B17730"/>
    <w:pPr>
      <w:widowControl w:val="0"/>
      <w:autoSpaceDE w:val="0"/>
      <w:autoSpaceDN w:val="0"/>
      <w:spacing w:before="103"/>
      <w:ind w:left="1744"/>
    </w:pPr>
    <w:rPr>
      <w:rFonts w:ascii="Georgia" w:eastAsia="Georgia" w:hAnsi="Georgia" w:cs="Georgia"/>
      <w:szCs w:val="24"/>
    </w:rPr>
  </w:style>
  <w:style w:type="paragraph" w:customStyle="1" w:styleId="TableParagraph">
    <w:name w:val="Table Paragraph"/>
    <w:basedOn w:val="Normal"/>
    <w:uiPriority w:val="1"/>
    <w:qFormat/>
    <w:rsid w:val="00B17730"/>
    <w:pPr>
      <w:widowControl w:val="0"/>
      <w:autoSpaceDE w:val="0"/>
      <w:autoSpaceDN w:val="0"/>
      <w:spacing w:before="42"/>
    </w:pPr>
    <w:rPr>
      <w:rFonts w:ascii="Georgia" w:eastAsia="Georgia" w:hAnsi="Georgia" w:cs="Georgia"/>
      <w:sz w:val="22"/>
      <w:szCs w:val="22"/>
    </w:rPr>
  </w:style>
  <w:style w:type="numbering" w:customStyle="1" w:styleId="NoList1">
    <w:name w:val="No List1"/>
    <w:next w:val="NoList"/>
    <w:uiPriority w:val="99"/>
    <w:semiHidden/>
    <w:unhideWhenUsed/>
    <w:rsid w:val="00757612"/>
  </w:style>
  <w:style w:type="table" w:customStyle="1" w:styleId="TableGrid3">
    <w:name w:val="Table Grid3"/>
    <w:basedOn w:val="TableNormal"/>
    <w:next w:val="TableGrid"/>
    <w:uiPriority w:val="59"/>
    <w:rsid w:val="00224A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7463E"/>
    <w:pPr>
      <w:jc w:val="center"/>
    </w:pPr>
    <w:rPr>
      <w:rFonts w:ascii="Tahoma" w:hAnsi="Tahoma"/>
      <w:b/>
      <w:sz w:val="22"/>
    </w:rPr>
  </w:style>
  <w:style w:type="character" w:customStyle="1" w:styleId="TitleChar">
    <w:name w:val="Title Char"/>
    <w:basedOn w:val="DefaultParagraphFont"/>
    <w:link w:val="Title"/>
    <w:rsid w:val="00A7463E"/>
    <w:rPr>
      <w:rFonts w:ascii="Tahoma" w:hAnsi="Tahoma"/>
      <w:b/>
      <w:sz w:val="22"/>
    </w:rPr>
  </w:style>
  <w:style w:type="table" w:customStyle="1" w:styleId="TableGrid4">
    <w:name w:val="Table Grid4"/>
    <w:basedOn w:val="TableNormal"/>
    <w:next w:val="TableGrid"/>
    <w:uiPriority w:val="59"/>
    <w:rsid w:val="00A746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463E"/>
    <w:rPr>
      <w:b/>
      <w:bCs/>
    </w:rPr>
  </w:style>
  <w:style w:type="table" w:customStyle="1" w:styleId="Table">
    <w:name w:val="Table"/>
    <w:semiHidden/>
    <w:unhideWhenUsed/>
    <w:qFormat/>
    <w:rsid w:val="003E41B6"/>
    <w:pPr>
      <w:spacing w:after="200"/>
    </w:pPr>
    <w:rPr>
      <w:rFonts w:ascii="Cambria" w:eastAsia="Cambria" w:hAnsi="Cambria"/>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Heading41">
    <w:name w:val="Heading 41"/>
    <w:basedOn w:val="Normal"/>
    <w:next w:val="BodyText"/>
    <w:uiPriority w:val="9"/>
    <w:semiHidden/>
    <w:unhideWhenUsed/>
    <w:qFormat/>
    <w:rsid w:val="00B5095B"/>
    <w:pPr>
      <w:keepNext/>
      <w:keepLines/>
      <w:spacing w:before="200"/>
      <w:outlineLvl w:val="3"/>
    </w:pPr>
    <w:rPr>
      <w:rFonts w:ascii="Calibri" w:eastAsia="Times New Roman" w:hAnsi="Calibri"/>
      <w:bCs/>
      <w:i/>
      <w:color w:val="4F81BD"/>
      <w:szCs w:val="24"/>
    </w:rPr>
  </w:style>
  <w:style w:type="paragraph" w:customStyle="1" w:styleId="Heading51">
    <w:name w:val="Heading 51"/>
    <w:basedOn w:val="Normal"/>
    <w:next w:val="BodyText"/>
    <w:uiPriority w:val="9"/>
    <w:semiHidden/>
    <w:unhideWhenUsed/>
    <w:qFormat/>
    <w:rsid w:val="00B5095B"/>
    <w:pPr>
      <w:keepNext/>
      <w:keepLines/>
      <w:spacing w:before="200"/>
      <w:outlineLvl w:val="4"/>
    </w:pPr>
    <w:rPr>
      <w:rFonts w:ascii="Calibri" w:eastAsia="Times New Roman" w:hAnsi="Calibri"/>
      <w:iCs/>
      <w:color w:val="4F81BD"/>
      <w:szCs w:val="24"/>
    </w:rPr>
  </w:style>
  <w:style w:type="paragraph" w:customStyle="1" w:styleId="Heading61">
    <w:name w:val="Heading 61"/>
    <w:basedOn w:val="Normal"/>
    <w:next w:val="BodyText"/>
    <w:uiPriority w:val="9"/>
    <w:semiHidden/>
    <w:unhideWhenUsed/>
    <w:qFormat/>
    <w:rsid w:val="00B5095B"/>
    <w:pPr>
      <w:keepNext/>
      <w:keepLines/>
      <w:spacing w:before="200"/>
      <w:outlineLvl w:val="5"/>
    </w:pPr>
    <w:rPr>
      <w:rFonts w:ascii="Calibri" w:eastAsia="Times New Roman" w:hAnsi="Calibri"/>
      <w:color w:val="4F81BD"/>
      <w:szCs w:val="24"/>
    </w:rPr>
  </w:style>
  <w:style w:type="paragraph" w:customStyle="1" w:styleId="Heading71">
    <w:name w:val="Heading 71"/>
    <w:basedOn w:val="Normal"/>
    <w:next w:val="BodyText"/>
    <w:uiPriority w:val="9"/>
    <w:semiHidden/>
    <w:unhideWhenUsed/>
    <w:qFormat/>
    <w:rsid w:val="00B5095B"/>
    <w:pPr>
      <w:keepNext/>
      <w:keepLines/>
      <w:spacing w:before="200"/>
      <w:outlineLvl w:val="6"/>
    </w:pPr>
    <w:rPr>
      <w:rFonts w:ascii="Calibri" w:eastAsia="Times New Roman" w:hAnsi="Calibri"/>
      <w:color w:val="4F81BD"/>
      <w:szCs w:val="24"/>
    </w:rPr>
  </w:style>
  <w:style w:type="paragraph" w:customStyle="1" w:styleId="Heading81">
    <w:name w:val="Heading 81"/>
    <w:basedOn w:val="Normal"/>
    <w:next w:val="BodyText"/>
    <w:uiPriority w:val="9"/>
    <w:semiHidden/>
    <w:unhideWhenUsed/>
    <w:qFormat/>
    <w:rsid w:val="00B5095B"/>
    <w:pPr>
      <w:keepNext/>
      <w:keepLines/>
      <w:spacing w:before="200"/>
      <w:outlineLvl w:val="7"/>
    </w:pPr>
    <w:rPr>
      <w:rFonts w:ascii="Calibri" w:eastAsia="Times New Roman" w:hAnsi="Calibri"/>
      <w:color w:val="4F81BD"/>
      <w:szCs w:val="24"/>
    </w:rPr>
  </w:style>
  <w:style w:type="paragraph" w:customStyle="1" w:styleId="Heading91">
    <w:name w:val="Heading 91"/>
    <w:basedOn w:val="Normal"/>
    <w:next w:val="BodyText"/>
    <w:uiPriority w:val="9"/>
    <w:semiHidden/>
    <w:unhideWhenUsed/>
    <w:qFormat/>
    <w:rsid w:val="00B5095B"/>
    <w:pPr>
      <w:keepNext/>
      <w:keepLines/>
      <w:spacing w:before="200"/>
      <w:outlineLvl w:val="8"/>
    </w:pPr>
    <w:rPr>
      <w:rFonts w:ascii="Calibri" w:eastAsia="Times New Roman" w:hAnsi="Calibri"/>
      <w:color w:val="4F81BD"/>
      <w:szCs w:val="24"/>
    </w:rPr>
  </w:style>
  <w:style w:type="numbering" w:customStyle="1" w:styleId="NoList2">
    <w:name w:val="No List2"/>
    <w:next w:val="NoList"/>
    <w:uiPriority w:val="99"/>
    <w:semiHidden/>
    <w:unhideWhenUsed/>
    <w:rsid w:val="00B5095B"/>
  </w:style>
  <w:style w:type="character" w:customStyle="1" w:styleId="Heading1Char">
    <w:name w:val="Heading 1 Char"/>
    <w:basedOn w:val="DefaultParagraphFont"/>
    <w:link w:val="Heading1"/>
    <w:uiPriority w:val="9"/>
    <w:rsid w:val="00B5095B"/>
    <w:rPr>
      <w:rFonts w:ascii="Arial" w:hAnsi="Arial" w:cs="Arial"/>
      <w:b/>
      <w:bCs/>
      <w:kern w:val="32"/>
      <w:sz w:val="32"/>
      <w:szCs w:val="32"/>
    </w:rPr>
  </w:style>
  <w:style w:type="character" w:customStyle="1" w:styleId="Heading2Char">
    <w:name w:val="Heading 2 Char"/>
    <w:basedOn w:val="DefaultParagraphFont"/>
    <w:link w:val="Heading2"/>
    <w:uiPriority w:val="9"/>
    <w:rsid w:val="00B5095B"/>
    <w:rPr>
      <w:rFonts w:ascii="Tahoma" w:eastAsia="Times New Roman" w:hAnsi="Tahoma"/>
      <w:b/>
      <w:sz w:val="24"/>
    </w:rPr>
  </w:style>
  <w:style w:type="character" w:customStyle="1" w:styleId="Heading4Char">
    <w:name w:val="Heading 4 Char"/>
    <w:basedOn w:val="DefaultParagraphFont"/>
    <w:link w:val="Heading4"/>
    <w:uiPriority w:val="9"/>
    <w:semiHidden/>
    <w:rsid w:val="00B5095B"/>
    <w:rPr>
      <w:rFonts w:ascii="Calibri" w:eastAsia="Times New Roman" w:hAnsi="Calibri"/>
      <w:bCs/>
      <w:i/>
      <w:color w:val="4F81BD"/>
      <w:sz w:val="24"/>
      <w:szCs w:val="24"/>
    </w:rPr>
  </w:style>
  <w:style w:type="character" w:customStyle="1" w:styleId="Heading5Char">
    <w:name w:val="Heading 5 Char"/>
    <w:basedOn w:val="DefaultParagraphFont"/>
    <w:link w:val="Heading5"/>
    <w:uiPriority w:val="9"/>
    <w:semiHidden/>
    <w:rsid w:val="00B5095B"/>
    <w:rPr>
      <w:rFonts w:ascii="Calibri" w:eastAsia="Times New Roman" w:hAnsi="Calibri"/>
      <w:iCs/>
      <w:color w:val="4F81BD"/>
      <w:sz w:val="24"/>
      <w:szCs w:val="24"/>
    </w:rPr>
  </w:style>
  <w:style w:type="character" w:customStyle="1" w:styleId="Heading6Char">
    <w:name w:val="Heading 6 Char"/>
    <w:basedOn w:val="DefaultParagraphFont"/>
    <w:link w:val="Heading6"/>
    <w:uiPriority w:val="9"/>
    <w:semiHidden/>
    <w:rsid w:val="00B5095B"/>
    <w:rPr>
      <w:rFonts w:ascii="Calibri" w:eastAsia="Times New Roman" w:hAnsi="Calibri"/>
      <w:color w:val="4F81BD"/>
      <w:sz w:val="24"/>
      <w:szCs w:val="24"/>
    </w:rPr>
  </w:style>
  <w:style w:type="character" w:customStyle="1" w:styleId="Heading7Char">
    <w:name w:val="Heading 7 Char"/>
    <w:basedOn w:val="DefaultParagraphFont"/>
    <w:link w:val="Heading7"/>
    <w:uiPriority w:val="9"/>
    <w:semiHidden/>
    <w:rsid w:val="00B5095B"/>
    <w:rPr>
      <w:rFonts w:ascii="Calibri" w:eastAsia="Times New Roman" w:hAnsi="Calibri"/>
      <w:color w:val="4F81BD"/>
      <w:sz w:val="24"/>
      <w:szCs w:val="24"/>
    </w:rPr>
  </w:style>
  <w:style w:type="character" w:customStyle="1" w:styleId="Heading8Char">
    <w:name w:val="Heading 8 Char"/>
    <w:basedOn w:val="DefaultParagraphFont"/>
    <w:link w:val="Heading8"/>
    <w:uiPriority w:val="9"/>
    <w:semiHidden/>
    <w:rsid w:val="00B5095B"/>
    <w:rPr>
      <w:rFonts w:ascii="Calibri" w:eastAsia="Times New Roman" w:hAnsi="Calibri"/>
      <w:color w:val="4F81BD"/>
      <w:sz w:val="24"/>
      <w:szCs w:val="24"/>
    </w:rPr>
  </w:style>
  <w:style w:type="character" w:customStyle="1" w:styleId="Heading9Char">
    <w:name w:val="Heading 9 Char"/>
    <w:basedOn w:val="DefaultParagraphFont"/>
    <w:link w:val="Heading9"/>
    <w:uiPriority w:val="9"/>
    <w:semiHidden/>
    <w:rsid w:val="00B5095B"/>
    <w:rPr>
      <w:rFonts w:ascii="Calibri" w:eastAsia="Times New Roman" w:hAnsi="Calibri"/>
      <w:color w:val="4F81BD"/>
      <w:sz w:val="24"/>
      <w:szCs w:val="24"/>
    </w:rPr>
  </w:style>
  <w:style w:type="paragraph" w:customStyle="1" w:styleId="msonormal0">
    <w:name w:val="msonormal"/>
    <w:basedOn w:val="Normal"/>
    <w:rsid w:val="00B5095B"/>
    <w:pPr>
      <w:spacing w:before="100" w:beforeAutospacing="1" w:after="100" w:afterAutospacing="1"/>
    </w:pPr>
    <w:rPr>
      <w:rFonts w:ascii="Times New Roman" w:eastAsia="Times New Roman" w:hAnsi="Times New Roman"/>
      <w:szCs w:val="24"/>
    </w:rPr>
  </w:style>
  <w:style w:type="paragraph" w:styleId="FootnoteText">
    <w:name w:val="footnote text"/>
    <w:basedOn w:val="Normal"/>
    <w:link w:val="FootnoteTextChar"/>
    <w:uiPriority w:val="9"/>
    <w:semiHidden/>
    <w:unhideWhenUsed/>
    <w:qFormat/>
    <w:rsid w:val="00B5095B"/>
    <w:pPr>
      <w:spacing w:after="200"/>
    </w:pPr>
    <w:rPr>
      <w:rFonts w:ascii="Cambria" w:eastAsia="Cambria" w:hAnsi="Cambria"/>
      <w:szCs w:val="24"/>
    </w:rPr>
  </w:style>
  <w:style w:type="character" w:customStyle="1" w:styleId="FootnoteTextChar">
    <w:name w:val="Footnote Text Char"/>
    <w:basedOn w:val="DefaultParagraphFont"/>
    <w:link w:val="FootnoteText"/>
    <w:uiPriority w:val="9"/>
    <w:semiHidden/>
    <w:rsid w:val="00B5095B"/>
    <w:rPr>
      <w:rFonts w:ascii="Cambria" w:eastAsia="Cambria" w:hAnsi="Cambria"/>
      <w:sz w:val="24"/>
      <w:szCs w:val="24"/>
    </w:rPr>
  </w:style>
  <w:style w:type="character" w:customStyle="1" w:styleId="CaptionChar">
    <w:name w:val="Caption Char"/>
    <w:basedOn w:val="DefaultParagraphFont"/>
    <w:link w:val="Caption"/>
    <w:semiHidden/>
    <w:locked/>
    <w:rsid w:val="00B5095B"/>
    <w:rPr>
      <w:i/>
    </w:rPr>
  </w:style>
  <w:style w:type="paragraph" w:styleId="Caption">
    <w:name w:val="caption"/>
    <w:basedOn w:val="Normal"/>
    <w:link w:val="CaptionChar"/>
    <w:semiHidden/>
    <w:unhideWhenUsed/>
    <w:qFormat/>
    <w:rsid w:val="00B5095B"/>
    <w:pPr>
      <w:spacing w:after="120"/>
    </w:pPr>
    <w:rPr>
      <w:i/>
      <w:sz w:val="20"/>
    </w:rPr>
  </w:style>
  <w:style w:type="paragraph" w:customStyle="1" w:styleId="Subtitle1">
    <w:name w:val="Subtitle1"/>
    <w:basedOn w:val="Title"/>
    <w:next w:val="BodyText"/>
    <w:qFormat/>
    <w:rsid w:val="00B5095B"/>
    <w:pPr>
      <w:keepNext/>
      <w:keepLines/>
      <w:spacing w:before="240" w:after="240"/>
    </w:pPr>
    <w:rPr>
      <w:rFonts w:ascii="Calibri" w:eastAsia="Times New Roman" w:hAnsi="Calibri"/>
      <w:bCs/>
      <w:color w:val="345A8A"/>
      <w:sz w:val="30"/>
      <w:szCs w:val="30"/>
    </w:rPr>
  </w:style>
  <w:style w:type="character" w:customStyle="1" w:styleId="SubtitleChar">
    <w:name w:val="Subtitle Char"/>
    <w:basedOn w:val="DefaultParagraphFont"/>
    <w:link w:val="Subtitle"/>
    <w:rsid w:val="00B5095B"/>
    <w:rPr>
      <w:rFonts w:ascii="Calibri" w:eastAsia="Times New Roman" w:hAnsi="Calibri"/>
      <w:b/>
      <w:bCs/>
      <w:color w:val="345A8A"/>
      <w:sz w:val="30"/>
      <w:szCs w:val="30"/>
    </w:rPr>
  </w:style>
  <w:style w:type="paragraph" w:styleId="Date">
    <w:name w:val="Date"/>
    <w:next w:val="BodyText"/>
    <w:link w:val="DateChar"/>
    <w:semiHidden/>
    <w:unhideWhenUsed/>
    <w:qFormat/>
    <w:rsid w:val="00B5095B"/>
    <w:pPr>
      <w:keepNext/>
      <w:keepLines/>
      <w:spacing w:after="200"/>
      <w:jc w:val="center"/>
    </w:pPr>
    <w:rPr>
      <w:rFonts w:ascii="Cambria" w:eastAsia="Cambria" w:hAnsi="Cambria"/>
      <w:sz w:val="24"/>
      <w:szCs w:val="24"/>
    </w:rPr>
  </w:style>
  <w:style w:type="character" w:customStyle="1" w:styleId="DateChar">
    <w:name w:val="Date Char"/>
    <w:basedOn w:val="DefaultParagraphFont"/>
    <w:link w:val="Date"/>
    <w:semiHidden/>
    <w:rsid w:val="00B5095B"/>
    <w:rPr>
      <w:rFonts w:ascii="Cambria" w:eastAsia="Cambria" w:hAnsi="Cambria"/>
      <w:sz w:val="24"/>
      <w:szCs w:val="24"/>
    </w:rPr>
  </w:style>
  <w:style w:type="paragraph" w:styleId="BlockText">
    <w:name w:val="Block Text"/>
    <w:basedOn w:val="BodyText"/>
    <w:next w:val="BodyText"/>
    <w:uiPriority w:val="9"/>
    <w:semiHidden/>
    <w:unhideWhenUsed/>
    <w:qFormat/>
    <w:rsid w:val="00B5095B"/>
    <w:pPr>
      <w:spacing w:before="100" w:after="100"/>
      <w:ind w:left="480" w:right="480"/>
    </w:pPr>
    <w:rPr>
      <w:rFonts w:ascii="Cambria" w:eastAsia="Cambria" w:hAnsi="Cambria"/>
      <w:szCs w:val="24"/>
    </w:rPr>
  </w:style>
  <w:style w:type="paragraph" w:styleId="Bibliography">
    <w:name w:val="Bibliography"/>
    <w:basedOn w:val="Normal"/>
    <w:semiHidden/>
    <w:unhideWhenUsed/>
    <w:qFormat/>
    <w:rsid w:val="00B5095B"/>
    <w:pPr>
      <w:spacing w:after="200"/>
    </w:pPr>
    <w:rPr>
      <w:rFonts w:ascii="Cambria" w:eastAsia="Cambria" w:hAnsi="Cambria"/>
      <w:szCs w:val="24"/>
    </w:rPr>
  </w:style>
  <w:style w:type="paragraph" w:customStyle="1" w:styleId="TOCHeading1">
    <w:name w:val="TOC Heading1"/>
    <w:basedOn w:val="Heading1"/>
    <w:next w:val="BodyText"/>
    <w:uiPriority w:val="39"/>
    <w:semiHidden/>
    <w:unhideWhenUsed/>
    <w:qFormat/>
    <w:rsid w:val="00B5095B"/>
    <w:pPr>
      <w:keepLines/>
      <w:spacing w:after="0" w:line="256" w:lineRule="auto"/>
      <w:outlineLvl w:val="9"/>
    </w:pPr>
    <w:rPr>
      <w:rFonts w:ascii="Calibri" w:eastAsia="Times New Roman" w:hAnsi="Calibri" w:cs="Times New Roman"/>
      <w:b w:val="0"/>
      <w:bCs w:val="0"/>
      <w:color w:val="365F91"/>
      <w:kern w:val="0"/>
    </w:rPr>
  </w:style>
  <w:style w:type="paragraph" w:customStyle="1" w:styleId="FirstParagraph">
    <w:name w:val="First Paragraph"/>
    <w:basedOn w:val="BodyText"/>
    <w:next w:val="BodyText"/>
    <w:qFormat/>
    <w:rsid w:val="00B5095B"/>
    <w:pPr>
      <w:spacing w:before="180" w:after="180"/>
    </w:pPr>
    <w:rPr>
      <w:rFonts w:ascii="Cambria" w:eastAsia="Cambria" w:hAnsi="Cambria"/>
      <w:szCs w:val="24"/>
    </w:rPr>
  </w:style>
  <w:style w:type="paragraph" w:customStyle="1" w:styleId="Compact">
    <w:name w:val="Compact"/>
    <w:basedOn w:val="BodyText"/>
    <w:qFormat/>
    <w:rsid w:val="00B5095B"/>
    <w:pPr>
      <w:spacing w:before="36" w:after="36"/>
    </w:pPr>
    <w:rPr>
      <w:rFonts w:ascii="Cambria" w:eastAsia="Cambria" w:hAnsi="Cambria"/>
      <w:szCs w:val="24"/>
    </w:rPr>
  </w:style>
  <w:style w:type="paragraph" w:customStyle="1" w:styleId="Author">
    <w:name w:val="Author"/>
    <w:next w:val="BodyText"/>
    <w:qFormat/>
    <w:rsid w:val="00B5095B"/>
    <w:pPr>
      <w:keepNext/>
      <w:keepLines/>
      <w:spacing w:after="200"/>
      <w:jc w:val="center"/>
    </w:pPr>
    <w:rPr>
      <w:rFonts w:ascii="Cambria" w:eastAsia="Cambria" w:hAnsi="Cambria"/>
      <w:sz w:val="24"/>
      <w:szCs w:val="24"/>
    </w:rPr>
  </w:style>
  <w:style w:type="paragraph" w:customStyle="1" w:styleId="Abstract">
    <w:name w:val="Abstract"/>
    <w:basedOn w:val="Normal"/>
    <w:next w:val="BodyText"/>
    <w:qFormat/>
    <w:rsid w:val="00B5095B"/>
    <w:pPr>
      <w:keepNext/>
      <w:keepLines/>
      <w:spacing w:before="300" w:after="300"/>
    </w:pPr>
    <w:rPr>
      <w:rFonts w:ascii="Cambria" w:eastAsia="Cambria" w:hAnsi="Cambria"/>
      <w:sz w:val="20"/>
    </w:rPr>
  </w:style>
  <w:style w:type="paragraph" w:customStyle="1" w:styleId="Definition">
    <w:name w:val="Definition"/>
    <w:basedOn w:val="Normal"/>
    <w:rsid w:val="00B5095B"/>
    <w:pPr>
      <w:spacing w:after="200"/>
    </w:pPr>
    <w:rPr>
      <w:rFonts w:ascii="Cambria" w:eastAsia="Cambria" w:hAnsi="Cambria"/>
      <w:szCs w:val="24"/>
    </w:rPr>
  </w:style>
  <w:style w:type="paragraph" w:customStyle="1" w:styleId="DefinitionTerm">
    <w:name w:val="Definition Term"/>
    <w:basedOn w:val="Normal"/>
    <w:next w:val="Definition"/>
    <w:rsid w:val="00B5095B"/>
    <w:pPr>
      <w:keepNext/>
      <w:keepLines/>
    </w:pPr>
    <w:rPr>
      <w:rFonts w:ascii="Cambria" w:eastAsia="Cambria" w:hAnsi="Cambria"/>
      <w:b/>
      <w:szCs w:val="24"/>
    </w:rPr>
  </w:style>
  <w:style w:type="paragraph" w:customStyle="1" w:styleId="TableCaption">
    <w:name w:val="Table Caption"/>
    <w:basedOn w:val="Caption"/>
    <w:rsid w:val="00B5095B"/>
    <w:pPr>
      <w:keepNext/>
    </w:pPr>
  </w:style>
  <w:style w:type="paragraph" w:customStyle="1" w:styleId="ImageCaption">
    <w:name w:val="Image Caption"/>
    <w:basedOn w:val="Caption"/>
    <w:rsid w:val="00B5095B"/>
  </w:style>
  <w:style w:type="paragraph" w:customStyle="1" w:styleId="Figure">
    <w:name w:val="Figure"/>
    <w:basedOn w:val="Normal"/>
    <w:rsid w:val="00B5095B"/>
    <w:pPr>
      <w:spacing w:after="200"/>
    </w:pPr>
    <w:rPr>
      <w:rFonts w:ascii="Cambria" w:eastAsia="Cambria" w:hAnsi="Cambria"/>
      <w:szCs w:val="24"/>
    </w:rPr>
  </w:style>
  <w:style w:type="paragraph" w:customStyle="1" w:styleId="CaptionedFigure">
    <w:name w:val="Captioned Figure"/>
    <w:basedOn w:val="Figure"/>
    <w:rsid w:val="00B5095B"/>
    <w:pPr>
      <w:keepNext/>
    </w:pPr>
  </w:style>
  <w:style w:type="character" w:customStyle="1" w:styleId="VerbatimChar">
    <w:name w:val="Verbatim Char"/>
    <w:basedOn w:val="CaptionChar"/>
    <w:link w:val="SourceCode"/>
    <w:locked/>
    <w:rsid w:val="00B5095B"/>
    <w:rPr>
      <w:rFonts w:ascii="Consolas" w:hAnsi="Consolas"/>
      <w:i/>
      <w:sz w:val="22"/>
      <w:shd w:val="clear" w:color="auto" w:fill="F8F8F8"/>
    </w:rPr>
  </w:style>
  <w:style w:type="paragraph" w:customStyle="1" w:styleId="SourceCode">
    <w:name w:val="Source Code"/>
    <w:basedOn w:val="Normal"/>
    <w:link w:val="VerbatimChar"/>
    <w:rsid w:val="00B5095B"/>
    <w:pPr>
      <w:shd w:val="clear" w:color="auto" w:fill="F8F8F8"/>
      <w:wordWrap w:val="0"/>
      <w:spacing w:after="200"/>
    </w:pPr>
    <w:rPr>
      <w:rFonts w:ascii="Consolas" w:hAnsi="Consolas"/>
      <w:i/>
      <w:sz w:val="22"/>
    </w:rPr>
  </w:style>
  <w:style w:type="character" w:styleId="FootnoteReference">
    <w:name w:val="footnote reference"/>
    <w:basedOn w:val="CaptionChar"/>
    <w:semiHidden/>
    <w:unhideWhenUsed/>
    <w:rsid w:val="00B5095B"/>
    <w:rPr>
      <w:i w:val="0"/>
      <w:vertAlign w:val="superscript"/>
    </w:rPr>
  </w:style>
  <w:style w:type="character" w:customStyle="1" w:styleId="SectionNumber">
    <w:name w:val="Section Number"/>
    <w:basedOn w:val="CaptionChar"/>
    <w:rsid w:val="00B5095B"/>
    <w:rPr>
      <w:i/>
    </w:rPr>
  </w:style>
  <w:style w:type="character" w:customStyle="1" w:styleId="KeywordTok">
    <w:name w:val="KeywordTok"/>
    <w:basedOn w:val="VerbatimChar"/>
    <w:rsid w:val="00B5095B"/>
    <w:rPr>
      <w:rFonts w:ascii="Consolas" w:hAnsi="Consolas"/>
      <w:b/>
      <w:bCs w:val="0"/>
      <w:i/>
      <w:color w:val="204A87"/>
      <w:sz w:val="22"/>
      <w:shd w:val="clear" w:color="auto" w:fill="F8F8F8"/>
    </w:rPr>
  </w:style>
  <w:style w:type="character" w:customStyle="1" w:styleId="DataTypeTok">
    <w:name w:val="DataTypeTok"/>
    <w:basedOn w:val="VerbatimChar"/>
    <w:rsid w:val="00B5095B"/>
    <w:rPr>
      <w:rFonts w:ascii="Consolas" w:hAnsi="Consolas"/>
      <w:i/>
      <w:color w:val="204A87"/>
      <w:sz w:val="22"/>
      <w:shd w:val="clear" w:color="auto" w:fill="F8F8F8"/>
    </w:rPr>
  </w:style>
  <w:style w:type="character" w:customStyle="1" w:styleId="DecValTok">
    <w:name w:val="DecValTok"/>
    <w:basedOn w:val="VerbatimChar"/>
    <w:rsid w:val="00B5095B"/>
    <w:rPr>
      <w:rFonts w:ascii="Consolas" w:hAnsi="Consolas"/>
      <w:i/>
      <w:color w:val="0000CF"/>
      <w:sz w:val="22"/>
      <w:shd w:val="clear" w:color="auto" w:fill="F8F8F8"/>
    </w:rPr>
  </w:style>
  <w:style w:type="character" w:customStyle="1" w:styleId="BaseNTok">
    <w:name w:val="BaseNTok"/>
    <w:basedOn w:val="VerbatimChar"/>
    <w:rsid w:val="00B5095B"/>
    <w:rPr>
      <w:rFonts w:ascii="Consolas" w:hAnsi="Consolas"/>
      <w:i/>
      <w:color w:val="0000CF"/>
      <w:sz w:val="22"/>
      <w:shd w:val="clear" w:color="auto" w:fill="F8F8F8"/>
    </w:rPr>
  </w:style>
  <w:style w:type="character" w:customStyle="1" w:styleId="FloatTok">
    <w:name w:val="FloatTok"/>
    <w:basedOn w:val="VerbatimChar"/>
    <w:rsid w:val="00B5095B"/>
    <w:rPr>
      <w:rFonts w:ascii="Consolas" w:hAnsi="Consolas"/>
      <w:i/>
      <w:color w:val="0000CF"/>
      <w:sz w:val="22"/>
      <w:shd w:val="clear" w:color="auto" w:fill="F8F8F8"/>
    </w:rPr>
  </w:style>
  <w:style w:type="character" w:customStyle="1" w:styleId="ConstantTok">
    <w:name w:val="ConstantTok"/>
    <w:basedOn w:val="VerbatimChar"/>
    <w:rsid w:val="00B5095B"/>
    <w:rPr>
      <w:rFonts w:ascii="Consolas" w:hAnsi="Consolas"/>
      <w:i/>
      <w:color w:val="8F5902"/>
      <w:sz w:val="22"/>
      <w:shd w:val="clear" w:color="auto" w:fill="F8F8F8"/>
    </w:rPr>
  </w:style>
  <w:style w:type="character" w:customStyle="1" w:styleId="CharTok">
    <w:name w:val="CharTok"/>
    <w:basedOn w:val="VerbatimChar"/>
    <w:rsid w:val="00B5095B"/>
    <w:rPr>
      <w:rFonts w:ascii="Consolas" w:hAnsi="Consolas"/>
      <w:i/>
      <w:color w:val="4E9A06"/>
      <w:sz w:val="22"/>
      <w:shd w:val="clear" w:color="auto" w:fill="F8F8F8"/>
    </w:rPr>
  </w:style>
  <w:style w:type="character" w:customStyle="1" w:styleId="SpecialCharTok">
    <w:name w:val="SpecialCharTok"/>
    <w:basedOn w:val="VerbatimChar"/>
    <w:rsid w:val="00B5095B"/>
    <w:rPr>
      <w:rFonts w:ascii="Consolas" w:hAnsi="Consolas"/>
      <w:b/>
      <w:bCs w:val="0"/>
      <w:i/>
      <w:color w:val="CE5C00"/>
      <w:sz w:val="22"/>
      <w:shd w:val="clear" w:color="auto" w:fill="F8F8F8"/>
    </w:rPr>
  </w:style>
  <w:style w:type="character" w:customStyle="1" w:styleId="StringTok">
    <w:name w:val="StringTok"/>
    <w:basedOn w:val="VerbatimChar"/>
    <w:rsid w:val="00B5095B"/>
    <w:rPr>
      <w:rFonts w:ascii="Consolas" w:hAnsi="Consolas"/>
      <w:i/>
      <w:color w:val="4E9A06"/>
      <w:sz w:val="22"/>
      <w:shd w:val="clear" w:color="auto" w:fill="F8F8F8"/>
    </w:rPr>
  </w:style>
  <w:style w:type="character" w:customStyle="1" w:styleId="VerbatimStringTok">
    <w:name w:val="VerbatimStringTok"/>
    <w:basedOn w:val="VerbatimChar"/>
    <w:rsid w:val="00B5095B"/>
    <w:rPr>
      <w:rFonts w:ascii="Consolas" w:hAnsi="Consolas"/>
      <w:i/>
      <w:color w:val="4E9A06"/>
      <w:sz w:val="22"/>
      <w:shd w:val="clear" w:color="auto" w:fill="F8F8F8"/>
    </w:rPr>
  </w:style>
  <w:style w:type="character" w:customStyle="1" w:styleId="SpecialStringTok">
    <w:name w:val="SpecialStringTok"/>
    <w:basedOn w:val="VerbatimChar"/>
    <w:rsid w:val="00B5095B"/>
    <w:rPr>
      <w:rFonts w:ascii="Consolas" w:hAnsi="Consolas"/>
      <w:i/>
      <w:color w:val="4E9A06"/>
      <w:sz w:val="22"/>
      <w:shd w:val="clear" w:color="auto" w:fill="F8F8F8"/>
    </w:rPr>
  </w:style>
  <w:style w:type="character" w:customStyle="1" w:styleId="ImportTok">
    <w:name w:val="ImportTok"/>
    <w:basedOn w:val="VerbatimChar"/>
    <w:rsid w:val="00B5095B"/>
    <w:rPr>
      <w:rFonts w:ascii="Consolas" w:hAnsi="Consolas"/>
      <w:i/>
      <w:sz w:val="22"/>
      <w:shd w:val="clear" w:color="auto" w:fill="F8F8F8"/>
    </w:rPr>
  </w:style>
  <w:style w:type="character" w:customStyle="1" w:styleId="CommentTok">
    <w:name w:val="CommentTok"/>
    <w:basedOn w:val="VerbatimChar"/>
    <w:rsid w:val="00B5095B"/>
    <w:rPr>
      <w:rFonts w:ascii="Consolas" w:hAnsi="Consolas"/>
      <w:i w:val="0"/>
      <w:color w:val="8F5902"/>
      <w:sz w:val="22"/>
      <w:shd w:val="clear" w:color="auto" w:fill="F8F8F8"/>
    </w:rPr>
  </w:style>
  <w:style w:type="character" w:customStyle="1" w:styleId="DocumentationTok">
    <w:name w:val="DocumentationTok"/>
    <w:basedOn w:val="VerbatimChar"/>
    <w:rsid w:val="00B5095B"/>
    <w:rPr>
      <w:rFonts w:ascii="Consolas" w:hAnsi="Consolas"/>
      <w:b/>
      <w:bCs w:val="0"/>
      <w:i w:val="0"/>
      <w:color w:val="8F5902"/>
      <w:sz w:val="22"/>
      <w:shd w:val="clear" w:color="auto" w:fill="F8F8F8"/>
    </w:rPr>
  </w:style>
  <w:style w:type="character" w:customStyle="1" w:styleId="AnnotationTok">
    <w:name w:val="AnnotationTok"/>
    <w:basedOn w:val="VerbatimChar"/>
    <w:rsid w:val="00B5095B"/>
    <w:rPr>
      <w:rFonts w:ascii="Consolas" w:hAnsi="Consolas"/>
      <w:b/>
      <w:bCs w:val="0"/>
      <w:i w:val="0"/>
      <w:color w:val="8F5902"/>
      <w:sz w:val="22"/>
      <w:shd w:val="clear" w:color="auto" w:fill="F8F8F8"/>
    </w:rPr>
  </w:style>
  <w:style w:type="character" w:customStyle="1" w:styleId="CommentVarTok">
    <w:name w:val="CommentVarTok"/>
    <w:basedOn w:val="VerbatimChar"/>
    <w:rsid w:val="00B5095B"/>
    <w:rPr>
      <w:rFonts w:ascii="Consolas" w:hAnsi="Consolas"/>
      <w:b/>
      <w:bCs w:val="0"/>
      <w:i w:val="0"/>
      <w:color w:val="8F5902"/>
      <w:sz w:val="22"/>
      <w:shd w:val="clear" w:color="auto" w:fill="F8F8F8"/>
    </w:rPr>
  </w:style>
  <w:style w:type="character" w:customStyle="1" w:styleId="OtherTok">
    <w:name w:val="OtherTok"/>
    <w:basedOn w:val="VerbatimChar"/>
    <w:rsid w:val="00B5095B"/>
    <w:rPr>
      <w:rFonts w:ascii="Consolas" w:hAnsi="Consolas"/>
      <w:i/>
      <w:color w:val="8F5902"/>
      <w:sz w:val="22"/>
      <w:shd w:val="clear" w:color="auto" w:fill="F8F8F8"/>
    </w:rPr>
  </w:style>
  <w:style w:type="character" w:customStyle="1" w:styleId="FunctionTok">
    <w:name w:val="FunctionTok"/>
    <w:basedOn w:val="VerbatimChar"/>
    <w:rsid w:val="00B5095B"/>
    <w:rPr>
      <w:rFonts w:ascii="Consolas" w:hAnsi="Consolas"/>
      <w:b/>
      <w:bCs w:val="0"/>
      <w:i/>
      <w:color w:val="204A87"/>
      <w:sz w:val="22"/>
      <w:shd w:val="clear" w:color="auto" w:fill="F8F8F8"/>
    </w:rPr>
  </w:style>
  <w:style w:type="character" w:customStyle="1" w:styleId="VariableTok">
    <w:name w:val="VariableTok"/>
    <w:basedOn w:val="VerbatimChar"/>
    <w:rsid w:val="00B5095B"/>
    <w:rPr>
      <w:rFonts w:ascii="Consolas" w:hAnsi="Consolas"/>
      <w:i/>
      <w:color w:val="000000"/>
      <w:sz w:val="22"/>
      <w:shd w:val="clear" w:color="auto" w:fill="F8F8F8"/>
    </w:rPr>
  </w:style>
  <w:style w:type="character" w:customStyle="1" w:styleId="ControlFlowTok">
    <w:name w:val="ControlFlowTok"/>
    <w:basedOn w:val="VerbatimChar"/>
    <w:rsid w:val="00B5095B"/>
    <w:rPr>
      <w:rFonts w:ascii="Consolas" w:hAnsi="Consolas"/>
      <w:b/>
      <w:bCs w:val="0"/>
      <w:i/>
      <w:color w:val="204A87"/>
      <w:sz w:val="22"/>
      <w:shd w:val="clear" w:color="auto" w:fill="F8F8F8"/>
    </w:rPr>
  </w:style>
  <w:style w:type="character" w:customStyle="1" w:styleId="OperatorTok">
    <w:name w:val="OperatorTok"/>
    <w:basedOn w:val="VerbatimChar"/>
    <w:rsid w:val="00B5095B"/>
    <w:rPr>
      <w:rFonts w:ascii="Consolas" w:hAnsi="Consolas"/>
      <w:b/>
      <w:bCs w:val="0"/>
      <w:i/>
      <w:color w:val="CE5C00"/>
      <w:sz w:val="22"/>
      <w:shd w:val="clear" w:color="auto" w:fill="F8F8F8"/>
    </w:rPr>
  </w:style>
  <w:style w:type="character" w:customStyle="1" w:styleId="BuiltInTok">
    <w:name w:val="BuiltInTok"/>
    <w:basedOn w:val="VerbatimChar"/>
    <w:rsid w:val="00B5095B"/>
    <w:rPr>
      <w:rFonts w:ascii="Consolas" w:hAnsi="Consolas"/>
      <w:i/>
      <w:sz w:val="22"/>
      <w:shd w:val="clear" w:color="auto" w:fill="F8F8F8"/>
    </w:rPr>
  </w:style>
  <w:style w:type="character" w:customStyle="1" w:styleId="ExtensionTok">
    <w:name w:val="ExtensionTok"/>
    <w:basedOn w:val="VerbatimChar"/>
    <w:rsid w:val="00B5095B"/>
    <w:rPr>
      <w:rFonts w:ascii="Consolas" w:hAnsi="Consolas"/>
      <w:i/>
      <w:sz w:val="22"/>
      <w:shd w:val="clear" w:color="auto" w:fill="F8F8F8"/>
    </w:rPr>
  </w:style>
  <w:style w:type="character" w:customStyle="1" w:styleId="PreprocessorTok">
    <w:name w:val="PreprocessorTok"/>
    <w:basedOn w:val="VerbatimChar"/>
    <w:rsid w:val="00B5095B"/>
    <w:rPr>
      <w:rFonts w:ascii="Consolas" w:hAnsi="Consolas"/>
      <w:i w:val="0"/>
      <w:color w:val="8F5902"/>
      <w:sz w:val="22"/>
      <w:shd w:val="clear" w:color="auto" w:fill="F8F8F8"/>
    </w:rPr>
  </w:style>
  <w:style w:type="character" w:customStyle="1" w:styleId="AttributeTok">
    <w:name w:val="AttributeTok"/>
    <w:basedOn w:val="VerbatimChar"/>
    <w:rsid w:val="00B5095B"/>
    <w:rPr>
      <w:rFonts w:ascii="Consolas" w:hAnsi="Consolas"/>
      <w:i/>
      <w:color w:val="204A87"/>
      <w:sz w:val="22"/>
      <w:shd w:val="clear" w:color="auto" w:fill="F8F8F8"/>
    </w:rPr>
  </w:style>
  <w:style w:type="character" w:customStyle="1" w:styleId="RegionMarkerTok">
    <w:name w:val="RegionMarkerTok"/>
    <w:basedOn w:val="VerbatimChar"/>
    <w:rsid w:val="00B5095B"/>
    <w:rPr>
      <w:rFonts w:ascii="Consolas" w:hAnsi="Consolas"/>
      <w:i/>
      <w:sz w:val="22"/>
      <w:shd w:val="clear" w:color="auto" w:fill="F8F8F8"/>
    </w:rPr>
  </w:style>
  <w:style w:type="character" w:customStyle="1" w:styleId="InformationTok">
    <w:name w:val="InformationTok"/>
    <w:basedOn w:val="VerbatimChar"/>
    <w:rsid w:val="00B5095B"/>
    <w:rPr>
      <w:rFonts w:ascii="Consolas" w:hAnsi="Consolas"/>
      <w:b/>
      <w:bCs w:val="0"/>
      <w:i w:val="0"/>
      <w:color w:val="8F5902"/>
      <w:sz w:val="22"/>
      <w:shd w:val="clear" w:color="auto" w:fill="F8F8F8"/>
    </w:rPr>
  </w:style>
  <w:style w:type="character" w:customStyle="1" w:styleId="WarningTok">
    <w:name w:val="WarningTok"/>
    <w:basedOn w:val="VerbatimChar"/>
    <w:rsid w:val="00B5095B"/>
    <w:rPr>
      <w:rFonts w:ascii="Consolas" w:hAnsi="Consolas"/>
      <w:b/>
      <w:bCs w:val="0"/>
      <w:i w:val="0"/>
      <w:color w:val="8F5902"/>
      <w:sz w:val="22"/>
      <w:shd w:val="clear" w:color="auto" w:fill="F8F8F8"/>
    </w:rPr>
  </w:style>
  <w:style w:type="character" w:customStyle="1" w:styleId="AlertTok">
    <w:name w:val="AlertTok"/>
    <w:basedOn w:val="VerbatimChar"/>
    <w:rsid w:val="00B5095B"/>
    <w:rPr>
      <w:rFonts w:ascii="Consolas" w:hAnsi="Consolas"/>
      <w:i/>
      <w:color w:val="EF2929"/>
      <w:sz w:val="22"/>
      <w:shd w:val="clear" w:color="auto" w:fill="F8F8F8"/>
    </w:rPr>
  </w:style>
  <w:style w:type="character" w:customStyle="1" w:styleId="ErrorTok">
    <w:name w:val="ErrorTok"/>
    <w:basedOn w:val="VerbatimChar"/>
    <w:rsid w:val="00B5095B"/>
    <w:rPr>
      <w:rFonts w:ascii="Consolas" w:hAnsi="Consolas"/>
      <w:b/>
      <w:bCs w:val="0"/>
      <w:i/>
      <w:color w:val="A40000"/>
      <w:sz w:val="22"/>
      <w:shd w:val="clear" w:color="auto" w:fill="F8F8F8"/>
    </w:rPr>
  </w:style>
  <w:style w:type="character" w:customStyle="1" w:styleId="NormalTok">
    <w:name w:val="NormalTok"/>
    <w:basedOn w:val="VerbatimChar"/>
    <w:rsid w:val="00B5095B"/>
    <w:rPr>
      <w:rFonts w:ascii="Consolas" w:hAnsi="Consolas"/>
      <w:i/>
      <w:sz w:val="22"/>
      <w:shd w:val="clear" w:color="auto" w:fill="F8F8F8"/>
    </w:rPr>
  </w:style>
  <w:style w:type="table" w:customStyle="1" w:styleId="Table1">
    <w:name w:val="Table1"/>
    <w:semiHidden/>
    <w:qFormat/>
    <w:rsid w:val="00B5095B"/>
    <w:pPr>
      <w:spacing w:after="200"/>
    </w:pPr>
    <w:rPr>
      <w:rFonts w:ascii="Cambria" w:eastAsia="Cambria" w:hAnsi="Cambria"/>
      <w:sz w:val="24"/>
      <w:szCs w:val="24"/>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 w:type="character" w:customStyle="1" w:styleId="Heading4Char1">
    <w:name w:val="Heading 4 Char1"/>
    <w:basedOn w:val="DefaultParagraphFont"/>
    <w:uiPriority w:val="9"/>
    <w:semiHidden/>
    <w:rsid w:val="00B5095B"/>
    <w:rPr>
      <w:rFonts w:asciiTheme="majorHAnsi" w:eastAsiaTheme="majorEastAsia" w:hAnsiTheme="majorHAnsi" w:cstheme="majorBidi"/>
      <w:i/>
      <w:iCs/>
      <w:color w:val="2E74B5" w:themeColor="accent1" w:themeShade="BF"/>
      <w:sz w:val="24"/>
    </w:rPr>
  </w:style>
  <w:style w:type="character" w:customStyle="1" w:styleId="Heading5Char1">
    <w:name w:val="Heading 5 Char1"/>
    <w:basedOn w:val="DefaultParagraphFont"/>
    <w:uiPriority w:val="9"/>
    <w:semiHidden/>
    <w:rsid w:val="00B5095B"/>
    <w:rPr>
      <w:rFonts w:asciiTheme="majorHAnsi" w:eastAsiaTheme="majorEastAsia" w:hAnsiTheme="majorHAnsi" w:cstheme="majorBidi"/>
      <w:color w:val="2E74B5" w:themeColor="accent1" w:themeShade="BF"/>
      <w:sz w:val="24"/>
    </w:rPr>
  </w:style>
  <w:style w:type="character" w:customStyle="1" w:styleId="Heading6Char1">
    <w:name w:val="Heading 6 Char1"/>
    <w:basedOn w:val="DefaultParagraphFont"/>
    <w:uiPriority w:val="9"/>
    <w:semiHidden/>
    <w:rsid w:val="00B5095B"/>
    <w:rPr>
      <w:rFonts w:asciiTheme="majorHAnsi" w:eastAsiaTheme="majorEastAsia" w:hAnsiTheme="majorHAnsi" w:cstheme="majorBidi"/>
      <w:color w:val="1F4D78" w:themeColor="accent1" w:themeShade="7F"/>
      <w:sz w:val="24"/>
    </w:rPr>
  </w:style>
  <w:style w:type="character" w:customStyle="1" w:styleId="Heading7Char1">
    <w:name w:val="Heading 7 Char1"/>
    <w:basedOn w:val="DefaultParagraphFont"/>
    <w:uiPriority w:val="9"/>
    <w:semiHidden/>
    <w:rsid w:val="00B5095B"/>
    <w:rPr>
      <w:rFonts w:asciiTheme="majorHAnsi" w:eastAsiaTheme="majorEastAsia" w:hAnsiTheme="majorHAnsi" w:cstheme="majorBidi"/>
      <w:i/>
      <w:iCs/>
      <w:color w:val="1F4D78" w:themeColor="accent1" w:themeShade="7F"/>
      <w:sz w:val="24"/>
    </w:rPr>
  </w:style>
  <w:style w:type="character" w:customStyle="1" w:styleId="Heading8Char1">
    <w:name w:val="Heading 8 Char1"/>
    <w:basedOn w:val="DefaultParagraphFont"/>
    <w:uiPriority w:val="9"/>
    <w:semiHidden/>
    <w:rsid w:val="00B5095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095B"/>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B5095B"/>
    <w:pPr>
      <w:numPr>
        <w:ilvl w:val="1"/>
      </w:numPr>
      <w:spacing w:after="160"/>
    </w:pPr>
    <w:rPr>
      <w:rFonts w:ascii="Calibri" w:eastAsia="Times New Roman" w:hAnsi="Calibri"/>
      <w:b/>
      <w:bCs/>
      <w:color w:val="345A8A"/>
      <w:sz w:val="30"/>
      <w:szCs w:val="30"/>
    </w:rPr>
  </w:style>
  <w:style w:type="character" w:customStyle="1" w:styleId="SubtitleChar1">
    <w:name w:val="Subtitle Char1"/>
    <w:basedOn w:val="DefaultParagraphFont"/>
    <w:uiPriority w:val="11"/>
    <w:rsid w:val="00B509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484">
      <w:bodyDiv w:val="1"/>
      <w:marLeft w:val="0"/>
      <w:marRight w:val="0"/>
      <w:marTop w:val="0"/>
      <w:marBottom w:val="0"/>
      <w:divBdr>
        <w:top w:val="none" w:sz="0" w:space="0" w:color="auto"/>
        <w:left w:val="none" w:sz="0" w:space="0" w:color="auto"/>
        <w:bottom w:val="none" w:sz="0" w:space="0" w:color="auto"/>
        <w:right w:val="none" w:sz="0" w:space="0" w:color="auto"/>
      </w:divBdr>
    </w:div>
    <w:div w:id="203831627">
      <w:bodyDiv w:val="1"/>
      <w:marLeft w:val="0"/>
      <w:marRight w:val="0"/>
      <w:marTop w:val="0"/>
      <w:marBottom w:val="0"/>
      <w:divBdr>
        <w:top w:val="none" w:sz="0" w:space="0" w:color="auto"/>
        <w:left w:val="none" w:sz="0" w:space="0" w:color="auto"/>
        <w:bottom w:val="none" w:sz="0" w:space="0" w:color="auto"/>
        <w:right w:val="none" w:sz="0" w:space="0" w:color="auto"/>
      </w:divBdr>
    </w:div>
    <w:div w:id="272439999">
      <w:bodyDiv w:val="1"/>
      <w:marLeft w:val="0"/>
      <w:marRight w:val="0"/>
      <w:marTop w:val="0"/>
      <w:marBottom w:val="0"/>
      <w:divBdr>
        <w:top w:val="none" w:sz="0" w:space="0" w:color="auto"/>
        <w:left w:val="none" w:sz="0" w:space="0" w:color="auto"/>
        <w:bottom w:val="none" w:sz="0" w:space="0" w:color="auto"/>
        <w:right w:val="none" w:sz="0" w:space="0" w:color="auto"/>
      </w:divBdr>
    </w:div>
    <w:div w:id="291910189">
      <w:bodyDiv w:val="1"/>
      <w:marLeft w:val="0"/>
      <w:marRight w:val="0"/>
      <w:marTop w:val="0"/>
      <w:marBottom w:val="0"/>
      <w:divBdr>
        <w:top w:val="none" w:sz="0" w:space="0" w:color="auto"/>
        <w:left w:val="none" w:sz="0" w:space="0" w:color="auto"/>
        <w:bottom w:val="none" w:sz="0" w:space="0" w:color="auto"/>
        <w:right w:val="none" w:sz="0" w:space="0" w:color="auto"/>
      </w:divBdr>
    </w:div>
    <w:div w:id="310643347">
      <w:bodyDiv w:val="1"/>
      <w:marLeft w:val="0"/>
      <w:marRight w:val="0"/>
      <w:marTop w:val="0"/>
      <w:marBottom w:val="0"/>
      <w:divBdr>
        <w:top w:val="none" w:sz="0" w:space="0" w:color="auto"/>
        <w:left w:val="none" w:sz="0" w:space="0" w:color="auto"/>
        <w:bottom w:val="none" w:sz="0" w:space="0" w:color="auto"/>
        <w:right w:val="none" w:sz="0" w:space="0" w:color="auto"/>
      </w:divBdr>
    </w:div>
    <w:div w:id="334234534">
      <w:bodyDiv w:val="1"/>
      <w:marLeft w:val="0"/>
      <w:marRight w:val="0"/>
      <w:marTop w:val="0"/>
      <w:marBottom w:val="0"/>
      <w:divBdr>
        <w:top w:val="none" w:sz="0" w:space="0" w:color="auto"/>
        <w:left w:val="none" w:sz="0" w:space="0" w:color="auto"/>
        <w:bottom w:val="none" w:sz="0" w:space="0" w:color="auto"/>
        <w:right w:val="none" w:sz="0" w:space="0" w:color="auto"/>
      </w:divBdr>
    </w:div>
    <w:div w:id="369766785">
      <w:bodyDiv w:val="1"/>
      <w:marLeft w:val="0"/>
      <w:marRight w:val="0"/>
      <w:marTop w:val="0"/>
      <w:marBottom w:val="0"/>
      <w:divBdr>
        <w:top w:val="none" w:sz="0" w:space="0" w:color="auto"/>
        <w:left w:val="none" w:sz="0" w:space="0" w:color="auto"/>
        <w:bottom w:val="none" w:sz="0" w:space="0" w:color="auto"/>
        <w:right w:val="none" w:sz="0" w:space="0" w:color="auto"/>
      </w:divBdr>
    </w:div>
    <w:div w:id="387536491">
      <w:bodyDiv w:val="1"/>
      <w:marLeft w:val="0"/>
      <w:marRight w:val="0"/>
      <w:marTop w:val="0"/>
      <w:marBottom w:val="0"/>
      <w:divBdr>
        <w:top w:val="none" w:sz="0" w:space="0" w:color="auto"/>
        <w:left w:val="none" w:sz="0" w:space="0" w:color="auto"/>
        <w:bottom w:val="none" w:sz="0" w:space="0" w:color="auto"/>
        <w:right w:val="none" w:sz="0" w:space="0" w:color="auto"/>
      </w:divBdr>
    </w:div>
    <w:div w:id="389691566">
      <w:bodyDiv w:val="1"/>
      <w:marLeft w:val="0"/>
      <w:marRight w:val="0"/>
      <w:marTop w:val="0"/>
      <w:marBottom w:val="0"/>
      <w:divBdr>
        <w:top w:val="none" w:sz="0" w:space="0" w:color="auto"/>
        <w:left w:val="none" w:sz="0" w:space="0" w:color="auto"/>
        <w:bottom w:val="none" w:sz="0" w:space="0" w:color="auto"/>
        <w:right w:val="none" w:sz="0" w:space="0" w:color="auto"/>
      </w:divBdr>
    </w:div>
    <w:div w:id="465007416">
      <w:bodyDiv w:val="1"/>
      <w:marLeft w:val="0"/>
      <w:marRight w:val="0"/>
      <w:marTop w:val="0"/>
      <w:marBottom w:val="0"/>
      <w:divBdr>
        <w:top w:val="none" w:sz="0" w:space="0" w:color="auto"/>
        <w:left w:val="none" w:sz="0" w:space="0" w:color="auto"/>
        <w:bottom w:val="none" w:sz="0" w:space="0" w:color="auto"/>
        <w:right w:val="none" w:sz="0" w:space="0" w:color="auto"/>
      </w:divBdr>
    </w:div>
    <w:div w:id="520431629">
      <w:bodyDiv w:val="1"/>
      <w:marLeft w:val="0"/>
      <w:marRight w:val="0"/>
      <w:marTop w:val="0"/>
      <w:marBottom w:val="0"/>
      <w:divBdr>
        <w:top w:val="none" w:sz="0" w:space="0" w:color="auto"/>
        <w:left w:val="none" w:sz="0" w:space="0" w:color="auto"/>
        <w:bottom w:val="none" w:sz="0" w:space="0" w:color="auto"/>
        <w:right w:val="none" w:sz="0" w:space="0" w:color="auto"/>
      </w:divBdr>
      <w:divsChild>
        <w:div w:id="2102794713">
          <w:marLeft w:val="0"/>
          <w:marRight w:val="0"/>
          <w:marTop w:val="0"/>
          <w:marBottom w:val="0"/>
          <w:divBdr>
            <w:top w:val="none" w:sz="0" w:space="0" w:color="auto"/>
            <w:left w:val="none" w:sz="0" w:space="0" w:color="auto"/>
            <w:bottom w:val="none" w:sz="0" w:space="0" w:color="auto"/>
            <w:right w:val="none" w:sz="0" w:space="0" w:color="auto"/>
          </w:divBdr>
        </w:div>
      </w:divsChild>
    </w:div>
    <w:div w:id="531846747">
      <w:bodyDiv w:val="1"/>
      <w:marLeft w:val="0"/>
      <w:marRight w:val="0"/>
      <w:marTop w:val="0"/>
      <w:marBottom w:val="0"/>
      <w:divBdr>
        <w:top w:val="none" w:sz="0" w:space="0" w:color="auto"/>
        <w:left w:val="none" w:sz="0" w:space="0" w:color="auto"/>
        <w:bottom w:val="none" w:sz="0" w:space="0" w:color="auto"/>
        <w:right w:val="none" w:sz="0" w:space="0" w:color="auto"/>
      </w:divBdr>
    </w:div>
    <w:div w:id="596981574">
      <w:bodyDiv w:val="1"/>
      <w:marLeft w:val="0"/>
      <w:marRight w:val="0"/>
      <w:marTop w:val="0"/>
      <w:marBottom w:val="0"/>
      <w:divBdr>
        <w:top w:val="none" w:sz="0" w:space="0" w:color="auto"/>
        <w:left w:val="none" w:sz="0" w:space="0" w:color="auto"/>
        <w:bottom w:val="none" w:sz="0" w:space="0" w:color="auto"/>
        <w:right w:val="none" w:sz="0" w:space="0" w:color="auto"/>
      </w:divBdr>
    </w:div>
    <w:div w:id="604269048">
      <w:bodyDiv w:val="1"/>
      <w:marLeft w:val="0"/>
      <w:marRight w:val="0"/>
      <w:marTop w:val="0"/>
      <w:marBottom w:val="0"/>
      <w:divBdr>
        <w:top w:val="none" w:sz="0" w:space="0" w:color="auto"/>
        <w:left w:val="none" w:sz="0" w:space="0" w:color="auto"/>
        <w:bottom w:val="none" w:sz="0" w:space="0" w:color="auto"/>
        <w:right w:val="none" w:sz="0" w:space="0" w:color="auto"/>
      </w:divBdr>
    </w:div>
    <w:div w:id="813570101">
      <w:bodyDiv w:val="1"/>
      <w:marLeft w:val="0"/>
      <w:marRight w:val="0"/>
      <w:marTop w:val="0"/>
      <w:marBottom w:val="0"/>
      <w:divBdr>
        <w:top w:val="none" w:sz="0" w:space="0" w:color="auto"/>
        <w:left w:val="none" w:sz="0" w:space="0" w:color="auto"/>
        <w:bottom w:val="none" w:sz="0" w:space="0" w:color="auto"/>
        <w:right w:val="none" w:sz="0" w:space="0" w:color="auto"/>
      </w:divBdr>
    </w:div>
    <w:div w:id="935020639">
      <w:bodyDiv w:val="1"/>
      <w:marLeft w:val="0"/>
      <w:marRight w:val="0"/>
      <w:marTop w:val="0"/>
      <w:marBottom w:val="0"/>
      <w:divBdr>
        <w:top w:val="none" w:sz="0" w:space="0" w:color="auto"/>
        <w:left w:val="none" w:sz="0" w:space="0" w:color="auto"/>
        <w:bottom w:val="none" w:sz="0" w:space="0" w:color="auto"/>
        <w:right w:val="none" w:sz="0" w:space="0" w:color="auto"/>
      </w:divBdr>
    </w:div>
    <w:div w:id="1031759555">
      <w:bodyDiv w:val="1"/>
      <w:marLeft w:val="0"/>
      <w:marRight w:val="0"/>
      <w:marTop w:val="0"/>
      <w:marBottom w:val="0"/>
      <w:divBdr>
        <w:top w:val="none" w:sz="0" w:space="0" w:color="auto"/>
        <w:left w:val="none" w:sz="0" w:space="0" w:color="auto"/>
        <w:bottom w:val="none" w:sz="0" w:space="0" w:color="auto"/>
        <w:right w:val="none" w:sz="0" w:space="0" w:color="auto"/>
      </w:divBdr>
    </w:div>
    <w:div w:id="1081101203">
      <w:bodyDiv w:val="1"/>
      <w:marLeft w:val="0"/>
      <w:marRight w:val="0"/>
      <w:marTop w:val="0"/>
      <w:marBottom w:val="0"/>
      <w:divBdr>
        <w:top w:val="none" w:sz="0" w:space="0" w:color="auto"/>
        <w:left w:val="none" w:sz="0" w:space="0" w:color="auto"/>
        <w:bottom w:val="none" w:sz="0" w:space="0" w:color="auto"/>
        <w:right w:val="none" w:sz="0" w:space="0" w:color="auto"/>
      </w:divBdr>
    </w:div>
    <w:div w:id="1084572223">
      <w:bodyDiv w:val="1"/>
      <w:marLeft w:val="0"/>
      <w:marRight w:val="0"/>
      <w:marTop w:val="0"/>
      <w:marBottom w:val="0"/>
      <w:divBdr>
        <w:top w:val="none" w:sz="0" w:space="0" w:color="auto"/>
        <w:left w:val="none" w:sz="0" w:space="0" w:color="auto"/>
        <w:bottom w:val="none" w:sz="0" w:space="0" w:color="auto"/>
        <w:right w:val="none" w:sz="0" w:space="0" w:color="auto"/>
      </w:divBdr>
    </w:div>
    <w:div w:id="1198398211">
      <w:bodyDiv w:val="1"/>
      <w:marLeft w:val="0"/>
      <w:marRight w:val="0"/>
      <w:marTop w:val="0"/>
      <w:marBottom w:val="0"/>
      <w:divBdr>
        <w:top w:val="none" w:sz="0" w:space="0" w:color="auto"/>
        <w:left w:val="none" w:sz="0" w:space="0" w:color="auto"/>
        <w:bottom w:val="none" w:sz="0" w:space="0" w:color="auto"/>
        <w:right w:val="none" w:sz="0" w:space="0" w:color="auto"/>
      </w:divBdr>
    </w:div>
    <w:div w:id="1287469431">
      <w:bodyDiv w:val="1"/>
      <w:marLeft w:val="0"/>
      <w:marRight w:val="0"/>
      <w:marTop w:val="0"/>
      <w:marBottom w:val="0"/>
      <w:divBdr>
        <w:top w:val="none" w:sz="0" w:space="0" w:color="auto"/>
        <w:left w:val="none" w:sz="0" w:space="0" w:color="auto"/>
        <w:bottom w:val="none" w:sz="0" w:space="0" w:color="auto"/>
        <w:right w:val="none" w:sz="0" w:space="0" w:color="auto"/>
      </w:divBdr>
    </w:div>
    <w:div w:id="1335034207">
      <w:bodyDiv w:val="1"/>
      <w:marLeft w:val="0"/>
      <w:marRight w:val="0"/>
      <w:marTop w:val="0"/>
      <w:marBottom w:val="0"/>
      <w:divBdr>
        <w:top w:val="none" w:sz="0" w:space="0" w:color="auto"/>
        <w:left w:val="none" w:sz="0" w:space="0" w:color="auto"/>
        <w:bottom w:val="none" w:sz="0" w:space="0" w:color="auto"/>
        <w:right w:val="none" w:sz="0" w:space="0" w:color="auto"/>
      </w:divBdr>
    </w:div>
    <w:div w:id="1472751169">
      <w:bodyDiv w:val="1"/>
      <w:marLeft w:val="0"/>
      <w:marRight w:val="0"/>
      <w:marTop w:val="0"/>
      <w:marBottom w:val="0"/>
      <w:divBdr>
        <w:top w:val="none" w:sz="0" w:space="0" w:color="auto"/>
        <w:left w:val="none" w:sz="0" w:space="0" w:color="auto"/>
        <w:bottom w:val="none" w:sz="0" w:space="0" w:color="auto"/>
        <w:right w:val="none" w:sz="0" w:space="0" w:color="auto"/>
      </w:divBdr>
    </w:div>
    <w:div w:id="1629241244">
      <w:bodyDiv w:val="1"/>
      <w:marLeft w:val="0"/>
      <w:marRight w:val="0"/>
      <w:marTop w:val="0"/>
      <w:marBottom w:val="0"/>
      <w:divBdr>
        <w:top w:val="none" w:sz="0" w:space="0" w:color="auto"/>
        <w:left w:val="none" w:sz="0" w:space="0" w:color="auto"/>
        <w:bottom w:val="none" w:sz="0" w:space="0" w:color="auto"/>
        <w:right w:val="none" w:sz="0" w:space="0" w:color="auto"/>
      </w:divBdr>
    </w:div>
    <w:div w:id="1645423701">
      <w:bodyDiv w:val="1"/>
      <w:marLeft w:val="0"/>
      <w:marRight w:val="0"/>
      <w:marTop w:val="0"/>
      <w:marBottom w:val="0"/>
      <w:divBdr>
        <w:top w:val="none" w:sz="0" w:space="0" w:color="auto"/>
        <w:left w:val="none" w:sz="0" w:space="0" w:color="auto"/>
        <w:bottom w:val="none" w:sz="0" w:space="0" w:color="auto"/>
        <w:right w:val="none" w:sz="0" w:space="0" w:color="auto"/>
      </w:divBdr>
    </w:div>
    <w:div w:id="1666206722">
      <w:bodyDiv w:val="1"/>
      <w:marLeft w:val="0"/>
      <w:marRight w:val="0"/>
      <w:marTop w:val="0"/>
      <w:marBottom w:val="0"/>
      <w:divBdr>
        <w:top w:val="none" w:sz="0" w:space="0" w:color="auto"/>
        <w:left w:val="none" w:sz="0" w:space="0" w:color="auto"/>
        <w:bottom w:val="none" w:sz="0" w:space="0" w:color="auto"/>
        <w:right w:val="none" w:sz="0" w:space="0" w:color="auto"/>
      </w:divBdr>
    </w:div>
    <w:div w:id="1699743924">
      <w:bodyDiv w:val="1"/>
      <w:marLeft w:val="0"/>
      <w:marRight w:val="0"/>
      <w:marTop w:val="0"/>
      <w:marBottom w:val="0"/>
      <w:divBdr>
        <w:top w:val="none" w:sz="0" w:space="0" w:color="auto"/>
        <w:left w:val="none" w:sz="0" w:space="0" w:color="auto"/>
        <w:bottom w:val="none" w:sz="0" w:space="0" w:color="auto"/>
        <w:right w:val="none" w:sz="0" w:space="0" w:color="auto"/>
      </w:divBdr>
    </w:div>
    <w:div w:id="1707875304">
      <w:bodyDiv w:val="1"/>
      <w:marLeft w:val="0"/>
      <w:marRight w:val="0"/>
      <w:marTop w:val="0"/>
      <w:marBottom w:val="0"/>
      <w:divBdr>
        <w:top w:val="none" w:sz="0" w:space="0" w:color="auto"/>
        <w:left w:val="none" w:sz="0" w:space="0" w:color="auto"/>
        <w:bottom w:val="none" w:sz="0" w:space="0" w:color="auto"/>
        <w:right w:val="none" w:sz="0" w:space="0" w:color="auto"/>
      </w:divBdr>
    </w:div>
    <w:div w:id="1779056119">
      <w:bodyDiv w:val="1"/>
      <w:marLeft w:val="0"/>
      <w:marRight w:val="0"/>
      <w:marTop w:val="0"/>
      <w:marBottom w:val="0"/>
      <w:divBdr>
        <w:top w:val="none" w:sz="0" w:space="0" w:color="auto"/>
        <w:left w:val="none" w:sz="0" w:space="0" w:color="auto"/>
        <w:bottom w:val="none" w:sz="0" w:space="0" w:color="auto"/>
        <w:right w:val="none" w:sz="0" w:space="0" w:color="auto"/>
      </w:divBdr>
    </w:div>
    <w:div w:id="1842155586">
      <w:bodyDiv w:val="1"/>
      <w:marLeft w:val="0"/>
      <w:marRight w:val="0"/>
      <w:marTop w:val="0"/>
      <w:marBottom w:val="0"/>
      <w:divBdr>
        <w:top w:val="none" w:sz="0" w:space="0" w:color="auto"/>
        <w:left w:val="none" w:sz="0" w:space="0" w:color="auto"/>
        <w:bottom w:val="none" w:sz="0" w:space="0" w:color="auto"/>
        <w:right w:val="none" w:sz="0" w:space="0" w:color="auto"/>
      </w:divBdr>
    </w:div>
    <w:div w:id="1881625086">
      <w:bodyDiv w:val="1"/>
      <w:marLeft w:val="0"/>
      <w:marRight w:val="0"/>
      <w:marTop w:val="0"/>
      <w:marBottom w:val="0"/>
      <w:divBdr>
        <w:top w:val="none" w:sz="0" w:space="0" w:color="auto"/>
        <w:left w:val="none" w:sz="0" w:space="0" w:color="auto"/>
        <w:bottom w:val="none" w:sz="0" w:space="0" w:color="auto"/>
        <w:right w:val="none" w:sz="0" w:space="0" w:color="auto"/>
      </w:divBdr>
    </w:div>
    <w:div w:id="1933003700">
      <w:bodyDiv w:val="1"/>
      <w:marLeft w:val="0"/>
      <w:marRight w:val="0"/>
      <w:marTop w:val="0"/>
      <w:marBottom w:val="0"/>
      <w:divBdr>
        <w:top w:val="none" w:sz="0" w:space="0" w:color="auto"/>
        <w:left w:val="none" w:sz="0" w:space="0" w:color="auto"/>
        <w:bottom w:val="none" w:sz="0" w:space="0" w:color="auto"/>
        <w:right w:val="none" w:sz="0" w:space="0" w:color="auto"/>
      </w:divBdr>
    </w:div>
    <w:div w:id="1978879517">
      <w:bodyDiv w:val="1"/>
      <w:marLeft w:val="0"/>
      <w:marRight w:val="0"/>
      <w:marTop w:val="0"/>
      <w:marBottom w:val="0"/>
      <w:divBdr>
        <w:top w:val="none" w:sz="0" w:space="0" w:color="auto"/>
        <w:left w:val="none" w:sz="0" w:space="0" w:color="auto"/>
        <w:bottom w:val="none" w:sz="0" w:space="0" w:color="auto"/>
        <w:right w:val="none" w:sz="0" w:space="0" w:color="auto"/>
      </w:divBdr>
    </w:div>
    <w:div w:id="2023506661">
      <w:bodyDiv w:val="1"/>
      <w:marLeft w:val="0"/>
      <w:marRight w:val="0"/>
      <w:marTop w:val="0"/>
      <w:marBottom w:val="0"/>
      <w:divBdr>
        <w:top w:val="none" w:sz="0" w:space="0" w:color="auto"/>
        <w:left w:val="none" w:sz="0" w:space="0" w:color="auto"/>
        <w:bottom w:val="none" w:sz="0" w:space="0" w:color="auto"/>
        <w:right w:val="none" w:sz="0" w:space="0" w:color="auto"/>
      </w:divBdr>
    </w:div>
    <w:div w:id="2089769555">
      <w:bodyDiv w:val="1"/>
      <w:marLeft w:val="0"/>
      <w:marRight w:val="0"/>
      <w:marTop w:val="0"/>
      <w:marBottom w:val="0"/>
      <w:divBdr>
        <w:top w:val="none" w:sz="0" w:space="0" w:color="auto"/>
        <w:left w:val="none" w:sz="0" w:space="0" w:color="auto"/>
        <w:bottom w:val="none" w:sz="0" w:space="0" w:color="auto"/>
        <w:right w:val="none" w:sz="0" w:space="0" w:color="auto"/>
      </w:divBdr>
      <w:divsChild>
        <w:div w:id="127247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h.charney@maine.edu" TargetMode="External"/><Relationship Id="rId13" Type="http://schemas.openxmlformats.org/officeDocument/2006/relationships/hyperlink" Target="https://www.worldclim.org/data/cmip6/cmip6_clim2.5m.html" TargetMode="External"/><Relationship Id="rId18" Type="http://schemas.openxmlformats.org/officeDocument/2006/relationships/hyperlink" Target="https://tiee.esa.org/vol/v20/issues/data_sets/charney/resources/SDM.zip" TargetMode="External"/><Relationship Id="rId26" Type="http://schemas.openxmlformats.org/officeDocument/2006/relationships/hyperlink" Target="https://www.srs.fs.usda.gov/pubs/misc/ag_654/table_of_contents.htm" TargetMode="External"/><Relationship Id="rId3" Type="http://schemas.openxmlformats.org/officeDocument/2006/relationships/styles" Target="styles.xml"/><Relationship Id="rId21" Type="http://schemas.openxmlformats.org/officeDocument/2006/relationships/hyperlink" Target="https://www.fs.usda.gov/research/programs/fia" TargetMode="External"/><Relationship Id="rId7" Type="http://schemas.openxmlformats.org/officeDocument/2006/relationships/endnotes" Target="endnotes.xml"/><Relationship Id="rId12" Type="http://schemas.openxmlformats.org/officeDocument/2006/relationships/hyperlink" Target="https://climatescenarios.org/primer/mitigation/" TargetMode="External"/><Relationship Id="rId17" Type="http://schemas.openxmlformats.org/officeDocument/2006/relationships/hyperlink" Target="https://www.worldclim.org/" TargetMode="External"/><Relationship Id="rId25" Type="http://schemas.openxmlformats.org/officeDocument/2006/relationships/hyperlink" Target="https://climatescenarios.org/primer" TargetMode="External"/><Relationship Id="rId2" Type="http://schemas.openxmlformats.org/officeDocument/2006/relationships/numbering" Target="numbering.xml"/><Relationship Id="rId16" Type="http://schemas.openxmlformats.org/officeDocument/2006/relationships/hyperlink" Target="https://research.fs.usda.gov/programs/fia" TargetMode="External"/><Relationship Id="rId20" Type="http://schemas.openxmlformats.org/officeDocument/2006/relationships/hyperlink" Target="https://www.youtube.com/watch?v=92qtevghuW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clim.org/" TargetMode="External"/><Relationship Id="rId24" Type="http://schemas.openxmlformats.org/officeDocument/2006/relationships/hyperlink" Target="https://www.climatehubs.usda.gov/hubs/northwest/topic/what-are-climate-model-phases-and-scenarios" TargetMode="External"/><Relationship Id="rId5" Type="http://schemas.openxmlformats.org/officeDocument/2006/relationships/webSettings" Target="webSettings.xml"/><Relationship Id="rId15" Type="http://schemas.openxmlformats.org/officeDocument/2006/relationships/hyperlink" Target="https://forestadaptation.org/learn/resource-finder/climate-change-projections-individual-tree-species-new-england-and-northern" TargetMode="External"/><Relationship Id="rId23" Type="http://schemas.openxmlformats.org/officeDocument/2006/relationships/hyperlink" Target="https://www.srs.fs.usda.gov/pubs/misc/ag_654/table_of_contents.htm" TargetMode="External"/><Relationship Id="rId28" Type="http://schemas.openxmlformats.org/officeDocument/2006/relationships/header" Target="header1.xml"/><Relationship Id="rId10" Type="http://schemas.openxmlformats.org/officeDocument/2006/relationships/hyperlink" Target="https://research.fs.usda.gov/programs/fia" TargetMode="External"/><Relationship Id="rId19" Type="http://schemas.openxmlformats.org/officeDocument/2006/relationships/hyperlink" Target="https://tiee.esa.org/vol/v20/issues/data_sets/charney/resources/global.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worldclim.org/data/bioclim.html" TargetMode="External"/><Relationship Id="rId22" Type="http://schemas.openxmlformats.org/officeDocument/2006/relationships/hyperlink" Target="https://www.worldclim.org/" TargetMode="External"/><Relationship Id="rId27" Type="http://schemas.openxmlformats.org/officeDocument/2006/relationships/hyperlink" Target="https://www.worldclim.org/data/cmip6/cmip6_clim2.5m.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42E7-6B39-4254-B1BE-718C8113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5254</Words>
  <Characters>29410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1</vt:lpstr>
    </vt:vector>
  </TitlesOfParts>
  <Company>LTER Konza, Department of Biology</Company>
  <LinksUpToDate>false</LinksUpToDate>
  <CharactersWithSpaces>34595</CharactersWithSpaces>
  <SharedDoc>false</SharedDoc>
  <HLinks>
    <vt:vector size="198" baseType="variant">
      <vt:variant>
        <vt:i4>1572954</vt:i4>
      </vt:variant>
      <vt:variant>
        <vt:i4>96</vt:i4>
      </vt:variant>
      <vt:variant>
        <vt:i4>0</vt:i4>
      </vt:variant>
      <vt:variant>
        <vt:i4>5</vt:i4>
      </vt:variant>
      <vt:variant>
        <vt:lpwstr>http://tiee.esa.org/vol/v13/issues/data_sets/wu/resources/Inouye_2000_PNAS_Data.xlsx</vt:lpwstr>
      </vt:variant>
      <vt:variant>
        <vt:lpwstr/>
      </vt:variant>
      <vt:variant>
        <vt:i4>4718631</vt:i4>
      </vt:variant>
      <vt:variant>
        <vt:i4>93</vt:i4>
      </vt:variant>
      <vt:variant>
        <vt:i4>0</vt:i4>
      </vt:variant>
      <vt:variant>
        <vt:i4>5</vt:i4>
      </vt:variant>
      <vt:variant>
        <vt:lpwstr>http://tiee.esa.org/vol/v13/issues/data_sets/wu/resources/Inouye_2000_PNAS_Data_sightings.xlsx</vt:lpwstr>
      </vt:variant>
      <vt:variant>
        <vt:lpwstr/>
      </vt:variant>
      <vt:variant>
        <vt:i4>1572954</vt:i4>
      </vt:variant>
      <vt:variant>
        <vt:i4>90</vt:i4>
      </vt:variant>
      <vt:variant>
        <vt:i4>0</vt:i4>
      </vt:variant>
      <vt:variant>
        <vt:i4>5</vt:i4>
      </vt:variant>
      <vt:variant>
        <vt:lpwstr>http://tiee.esa.org/vol/v13/issues/data_sets/wu/resources/Inouye_2000_PNAS_Data.xlsx</vt:lpwstr>
      </vt:variant>
      <vt:variant>
        <vt:lpwstr/>
      </vt:variant>
      <vt:variant>
        <vt:i4>4718631</vt:i4>
      </vt:variant>
      <vt:variant>
        <vt:i4>87</vt:i4>
      </vt:variant>
      <vt:variant>
        <vt:i4>0</vt:i4>
      </vt:variant>
      <vt:variant>
        <vt:i4>5</vt:i4>
      </vt:variant>
      <vt:variant>
        <vt:lpwstr>http://tiee.esa.org/vol/v13/issues/data_sets/wu/resources/Inouye_2000_PNAS_Data_sightings.xlsx</vt:lpwstr>
      </vt:variant>
      <vt:variant>
        <vt:lpwstr/>
      </vt:variant>
      <vt:variant>
        <vt:i4>3342364</vt:i4>
      </vt:variant>
      <vt:variant>
        <vt:i4>84</vt:i4>
      </vt:variant>
      <vt:variant>
        <vt:i4>0</vt:i4>
      </vt:variant>
      <vt:variant>
        <vt:i4>5</vt:i4>
      </vt:variant>
      <vt:variant>
        <vt:lpwstr>http://www.digitalrmbl.org/case-studies/bcc_datavisualizer/)</vt:lpwstr>
      </vt:variant>
      <vt:variant>
        <vt:lpwstr/>
      </vt:variant>
      <vt:variant>
        <vt:i4>1900556</vt:i4>
      </vt:variant>
      <vt:variant>
        <vt:i4>81</vt:i4>
      </vt:variant>
      <vt:variant>
        <vt:i4>0</vt:i4>
      </vt:variant>
      <vt:variant>
        <vt:i4>5</vt:i4>
      </vt:variant>
      <vt:variant>
        <vt:lpwstr>https://www.youtube.com/watch?v=LCcbWK3UAUE&amp;feature=youtu.be</vt:lpwstr>
      </vt:variant>
      <vt:variant>
        <vt:lpwstr/>
      </vt:variant>
      <vt:variant>
        <vt:i4>8257589</vt:i4>
      </vt:variant>
      <vt:variant>
        <vt:i4>78</vt:i4>
      </vt:variant>
      <vt:variant>
        <vt:i4>0</vt:i4>
      </vt:variant>
      <vt:variant>
        <vt:i4>5</vt:i4>
      </vt:variant>
      <vt:variant>
        <vt:lpwstr>https://vimeo.com/182392548</vt:lpwstr>
      </vt:variant>
      <vt:variant>
        <vt:lpwstr/>
      </vt:variant>
      <vt:variant>
        <vt:i4>1179664</vt:i4>
      </vt:variant>
      <vt:variant>
        <vt:i4>75</vt:i4>
      </vt:variant>
      <vt:variant>
        <vt:i4>0</vt:i4>
      </vt:variant>
      <vt:variant>
        <vt:i4>5</vt:i4>
      </vt:variant>
      <vt:variant>
        <vt:lpwstr>https://www.theatlantic.com/science/archive/2017/01/billy-barr-climate-change/512198/</vt:lpwstr>
      </vt:variant>
      <vt:variant>
        <vt:lpwstr/>
      </vt:variant>
      <vt:variant>
        <vt:i4>5046314</vt:i4>
      </vt:variant>
      <vt:variant>
        <vt:i4>72</vt:i4>
      </vt:variant>
      <vt:variant>
        <vt:i4>0</vt:i4>
      </vt:variant>
      <vt:variant>
        <vt:i4>5</vt:i4>
      </vt:variant>
      <vt:variant>
        <vt:lpwstr>http://www.digitalrmbl.org/case-studies/bcc_stats/</vt:lpwstr>
      </vt:variant>
      <vt:variant>
        <vt:lpwstr/>
      </vt:variant>
      <vt:variant>
        <vt:i4>4390933</vt:i4>
      </vt:variant>
      <vt:variant>
        <vt:i4>69</vt:i4>
      </vt:variant>
      <vt:variant>
        <vt:i4>0</vt:i4>
      </vt:variant>
      <vt:variant>
        <vt:i4>5</vt:i4>
      </vt:variant>
      <vt:variant>
        <vt:lpwstr>http://tiee.esa.org/vol/v13/issues/data_sets/wu/resources/RMBLWeatherData_Sept1975toJuly2010.xls</vt:lpwstr>
      </vt:variant>
      <vt:variant>
        <vt:lpwstr/>
      </vt:variant>
      <vt:variant>
        <vt:i4>3342364</vt:i4>
      </vt:variant>
      <vt:variant>
        <vt:i4>66</vt:i4>
      </vt:variant>
      <vt:variant>
        <vt:i4>0</vt:i4>
      </vt:variant>
      <vt:variant>
        <vt:i4>5</vt:i4>
      </vt:variant>
      <vt:variant>
        <vt:lpwstr>http://www.digitalrmbl.org/case-studies/bcc_datavisualizer/)</vt:lpwstr>
      </vt:variant>
      <vt:variant>
        <vt:lpwstr/>
      </vt:variant>
      <vt:variant>
        <vt:i4>1703987</vt:i4>
      </vt:variant>
      <vt:variant>
        <vt:i4>63</vt:i4>
      </vt:variant>
      <vt:variant>
        <vt:i4>0</vt:i4>
      </vt:variant>
      <vt:variant>
        <vt:i4>5</vt:i4>
      </vt:variant>
      <vt:variant>
        <vt:lpwstr>http://www.digitalrmbl.org/case-studies/bcc_datavisualizer/</vt:lpwstr>
      </vt:variant>
      <vt:variant>
        <vt:lpwstr/>
      </vt:variant>
      <vt:variant>
        <vt:i4>4718631</vt:i4>
      </vt:variant>
      <vt:variant>
        <vt:i4>60</vt:i4>
      </vt:variant>
      <vt:variant>
        <vt:i4>0</vt:i4>
      </vt:variant>
      <vt:variant>
        <vt:i4>5</vt:i4>
      </vt:variant>
      <vt:variant>
        <vt:lpwstr>http://tiee.esa.org/vol/v13/issues/data_sets/wu/resources/Inouye_2000_PNAS_Data_sightings.xlsx</vt:lpwstr>
      </vt:variant>
      <vt:variant>
        <vt:lpwstr/>
      </vt:variant>
      <vt:variant>
        <vt:i4>3014726</vt:i4>
      </vt:variant>
      <vt:variant>
        <vt:i4>57</vt:i4>
      </vt:variant>
      <vt:variant>
        <vt:i4>0</vt:i4>
      </vt:variant>
      <vt:variant>
        <vt:i4>5</vt:i4>
      </vt:variant>
      <vt:variant>
        <vt:lpwstr>http://tiee.esa.org/vol/v13/issues/data_sets/wu/resources/RMBL_phenology_2000to2010.xlsx</vt:lpwstr>
      </vt:variant>
      <vt:variant>
        <vt:lpwstr/>
      </vt:variant>
      <vt:variant>
        <vt:i4>4718631</vt:i4>
      </vt:variant>
      <vt:variant>
        <vt:i4>54</vt:i4>
      </vt:variant>
      <vt:variant>
        <vt:i4>0</vt:i4>
      </vt:variant>
      <vt:variant>
        <vt:i4>5</vt:i4>
      </vt:variant>
      <vt:variant>
        <vt:lpwstr>http://tiee.esa.org/vol/v13/issues/data_sets/wu/resources/Inouye_2000_PNAS_Data_sightings.xlsx</vt:lpwstr>
      </vt:variant>
      <vt:variant>
        <vt:lpwstr/>
      </vt:variant>
      <vt:variant>
        <vt:i4>4718631</vt:i4>
      </vt:variant>
      <vt:variant>
        <vt:i4>51</vt:i4>
      </vt:variant>
      <vt:variant>
        <vt:i4>0</vt:i4>
      </vt:variant>
      <vt:variant>
        <vt:i4>5</vt:i4>
      </vt:variant>
      <vt:variant>
        <vt:lpwstr>http://tiee.esa.org/vol/v13/issues/data_sets/wu/resources/Inouye_2000_PNAS_Data_sightings.xlsx</vt:lpwstr>
      </vt:variant>
      <vt:variant>
        <vt:lpwstr/>
      </vt:variant>
      <vt:variant>
        <vt:i4>4390933</vt:i4>
      </vt:variant>
      <vt:variant>
        <vt:i4>48</vt:i4>
      </vt:variant>
      <vt:variant>
        <vt:i4>0</vt:i4>
      </vt:variant>
      <vt:variant>
        <vt:i4>5</vt:i4>
      </vt:variant>
      <vt:variant>
        <vt:lpwstr>http://tiee.esa.org/vol/v13/issues/data_sets/wu/resources/RMBLWeatherData_Sept1975toJuly2010.xls</vt:lpwstr>
      </vt:variant>
      <vt:variant>
        <vt:lpwstr/>
      </vt:variant>
      <vt:variant>
        <vt:i4>3014726</vt:i4>
      </vt:variant>
      <vt:variant>
        <vt:i4>45</vt:i4>
      </vt:variant>
      <vt:variant>
        <vt:i4>0</vt:i4>
      </vt:variant>
      <vt:variant>
        <vt:i4>5</vt:i4>
      </vt:variant>
      <vt:variant>
        <vt:lpwstr>http://tiee.esa.org/vol/v13/issues/data_sets/wu/resources/RMBL_phenology_2000to2010.xlsx</vt:lpwstr>
      </vt:variant>
      <vt:variant>
        <vt:lpwstr/>
      </vt:variant>
      <vt:variant>
        <vt:i4>4718631</vt:i4>
      </vt:variant>
      <vt:variant>
        <vt:i4>42</vt:i4>
      </vt:variant>
      <vt:variant>
        <vt:i4>0</vt:i4>
      </vt:variant>
      <vt:variant>
        <vt:i4>5</vt:i4>
      </vt:variant>
      <vt:variant>
        <vt:lpwstr>http://tiee.esa.org/vol/v13/issues/data_sets/wu/resources/Inouye_2000_PNAS_Data_sightings.xlsx</vt:lpwstr>
      </vt:variant>
      <vt:variant>
        <vt:lpwstr/>
      </vt:variant>
      <vt:variant>
        <vt:i4>1900556</vt:i4>
      </vt:variant>
      <vt:variant>
        <vt:i4>39</vt:i4>
      </vt:variant>
      <vt:variant>
        <vt:i4>0</vt:i4>
      </vt:variant>
      <vt:variant>
        <vt:i4>5</vt:i4>
      </vt:variant>
      <vt:variant>
        <vt:lpwstr>https://www.youtube.com/watch?v=LCcbWK3UAUE&amp;feature=youtu.be</vt:lpwstr>
      </vt:variant>
      <vt:variant>
        <vt:lpwstr/>
      </vt:variant>
      <vt:variant>
        <vt:i4>720940</vt:i4>
      </vt:variant>
      <vt:variant>
        <vt:i4>36</vt:i4>
      </vt:variant>
      <vt:variant>
        <vt:i4>0</vt:i4>
      </vt:variant>
      <vt:variant>
        <vt:i4>5</vt:i4>
      </vt:variant>
      <vt:variant>
        <vt:lpwstr>http://www.digitalrmbl.org/case-studies/bcc_background/</vt:lpwstr>
      </vt:variant>
      <vt:variant>
        <vt:lpwstr/>
      </vt:variant>
      <vt:variant>
        <vt:i4>8257589</vt:i4>
      </vt:variant>
      <vt:variant>
        <vt:i4>33</vt:i4>
      </vt:variant>
      <vt:variant>
        <vt:i4>0</vt:i4>
      </vt:variant>
      <vt:variant>
        <vt:i4>5</vt:i4>
      </vt:variant>
      <vt:variant>
        <vt:lpwstr>https://vimeo.com/182392548</vt:lpwstr>
      </vt:variant>
      <vt:variant>
        <vt:lpwstr/>
      </vt:variant>
      <vt:variant>
        <vt:i4>1179664</vt:i4>
      </vt:variant>
      <vt:variant>
        <vt:i4>30</vt:i4>
      </vt:variant>
      <vt:variant>
        <vt:i4>0</vt:i4>
      </vt:variant>
      <vt:variant>
        <vt:i4>5</vt:i4>
      </vt:variant>
      <vt:variant>
        <vt:lpwstr>https://www.theatlantic.com/science/archive/2017/01/billy-barr-climate-change/512198/</vt:lpwstr>
      </vt:variant>
      <vt:variant>
        <vt:lpwstr/>
      </vt:variant>
      <vt:variant>
        <vt:i4>1572954</vt:i4>
      </vt:variant>
      <vt:variant>
        <vt:i4>27</vt:i4>
      </vt:variant>
      <vt:variant>
        <vt:i4>0</vt:i4>
      </vt:variant>
      <vt:variant>
        <vt:i4>5</vt:i4>
      </vt:variant>
      <vt:variant>
        <vt:lpwstr>http://tiee.esa.org/vol/v13/issues/data_sets/wu/resources/Inouye_2000_PNAS_Data.xlsx</vt:lpwstr>
      </vt:variant>
      <vt:variant>
        <vt:lpwstr/>
      </vt:variant>
      <vt:variant>
        <vt:i4>4390933</vt:i4>
      </vt:variant>
      <vt:variant>
        <vt:i4>24</vt:i4>
      </vt:variant>
      <vt:variant>
        <vt:i4>0</vt:i4>
      </vt:variant>
      <vt:variant>
        <vt:i4>5</vt:i4>
      </vt:variant>
      <vt:variant>
        <vt:lpwstr>http://tiee.esa.org/vol/v13/issues/data_sets/wu/resources/RMBLWeatherData_Sept1975toJuly2010.xls</vt:lpwstr>
      </vt:variant>
      <vt:variant>
        <vt:lpwstr/>
      </vt:variant>
      <vt:variant>
        <vt:i4>3014726</vt:i4>
      </vt:variant>
      <vt:variant>
        <vt:i4>21</vt:i4>
      </vt:variant>
      <vt:variant>
        <vt:i4>0</vt:i4>
      </vt:variant>
      <vt:variant>
        <vt:i4>5</vt:i4>
      </vt:variant>
      <vt:variant>
        <vt:lpwstr>http://tiee.esa.org/vol/v13/issues/data_sets/wu/resources/RMBL_phenology_2000to2010.xlsx</vt:lpwstr>
      </vt:variant>
      <vt:variant>
        <vt:lpwstr/>
      </vt:variant>
      <vt:variant>
        <vt:i4>4718631</vt:i4>
      </vt:variant>
      <vt:variant>
        <vt:i4>18</vt:i4>
      </vt:variant>
      <vt:variant>
        <vt:i4>0</vt:i4>
      </vt:variant>
      <vt:variant>
        <vt:i4>5</vt:i4>
      </vt:variant>
      <vt:variant>
        <vt:lpwstr>http://tiee.esa.org/vol/v13/issues/data_sets/wu/resources/Inouye_2000_PNAS_Data_sightings.xlsx</vt:lpwstr>
      </vt:variant>
      <vt:variant>
        <vt:lpwstr/>
      </vt:variant>
      <vt:variant>
        <vt:i4>720940</vt:i4>
      </vt:variant>
      <vt:variant>
        <vt:i4>15</vt:i4>
      </vt:variant>
      <vt:variant>
        <vt:i4>0</vt:i4>
      </vt:variant>
      <vt:variant>
        <vt:i4>5</vt:i4>
      </vt:variant>
      <vt:variant>
        <vt:lpwstr>http://www.digitalrmbl.org/case-studies/bcc_background/</vt:lpwstr>
      </vt:variant>
      <vt:variant>
        <vt:lpwstr/>
      </vt:variant>
      <vt:variant>
        <vt:i4>7536721</vt:i4>
      </vt:variant>
      <vt:variant>
        <vt:i4>12</vt:i4>
      </vt:variant>
      <vt:variant>
        <vt:i4>0</vt:i4>
      </vt:variant>
      <vt:variant>
        <vt:i4>5</vt:i4>
      </vt:variant>
      <vt:variant>
        <vt:lpwstr>http://tiee.esa.org/teach/teach_glossary.html</vt:lpwstr>
      </vt:variant>
      <vt:variant>
        <vt:lpwstr>openended</vt:lpwstr>
      </vt:variant>
      <vt:variant>
        <vt:i4>720950</vt:i4>
      </vt:variant>
      <vt:variant>
        <vt:i4>9</vt:i4>
      </vt:variant>
      <vt:variant>
        <vt:i4>0</vt:i4>
      </vt:variant>
      <vt:variant>
        <vt:i4>5</vt:i4>
      </vt:variant>
      <vt:variant>
        <vt:lpwstr>http://tiee.esa.org/teach/teach_glossary.html</vt:lpwstr>
      </vt:variant>
      <vt:variant>
        <vt:lpwstr>jigsaw</vt:lpwstr>
      </vt:variant>
      <vt:variant>
        <vt:i4>1245233</vt:i4>
      </vt:variant>
      <vt:variant>
        <vt:i4>6</vt:i4>
      </vt:variant>
      <vt:variant>
        <vt:i4>0</vt:i4>
      </vt:variant>
      <vt:variant>
        <vt:i4>5</vt:i4>
      </vt:variant>
      <vt:variant>
        <vt:lpwstr>http://tiee.esa.org/teach/teach_glossary.html</vt:lpwstr>
      </vt:variant>
      <vt:variant>
        <vt:lpwstr>guided</vt:lpwstr>
      </vt:variant>
      <vt:variant>
        <vt:i4>589883</vt:i4>
      </vt:variant>
      <vt:variant>
        <vt:i4>3</vt:i4>
      </vt:variant>
      <vt:variant>
        <vt:i4>0</vt:i4>
      </vt:variant>
      <vt:variant>
        <vt:i4>5</vt:i4>
      </vt:variant>
      <vt:variant>
        <vt:lpwstr>http://tiee.esa.org/teach/teach_glossary.html</vt:lpwstr>
      </vt:variant>
      <vt:variant>
        <vt:lpwstr>cooperative</vt:lpwstr>
      </vt:variant>
      <vt:variant>
        <vt:i4>2883602</vt:i4>
      </vt:variant>
      <vt:variant>
        <vt:i4>0</vt:i4>
      </vt:variant>
      <vt:variant>
        <vt:i4>0</vt:i4>
      </vt:variant>
      <vt:variant>
        <vt:i4>5</vt:i4>
      </vt:variant>
      <vt:variant>
        <vt:lpwstr>mailto:cwu@richmond.edu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Harmony Dalgleish</dc:creator>
  <cp:keywords/>
  <cp:lastModifiedBy>Beck, Christopher</cp:lastModifiedBy>
  <cp:revision>16</cp:revision>
  <cp:lastPrinted>2023-08-08T18:41:00Z</cp:lastPrinted>
  <dcterms:created xsi:type="dcterms:W3CDTF">2025-01-02T17:33:00Z</dcterms:created>
  <dcterms:modified xsi:type="dcterms:W3CDTF">2025-01-02T21:12:00Z</dcterms:modified>
</cp:coreProperties>
</file>